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54" w:rsidRPr="00DA04C3" w:rsidRDefault="00C11C57" w:rsidP="001D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4C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01E97" w:rsidRPr="00DA04C3">
        <w:rPr>
          <w:rFonts w:ascii="Times New Roman" w:hAnsi="Times New Roman" w:cs="Times New Roman"/>
          <w:b/>
          <w:bCs/>
          <w:sz w:val="28"/>
          <w:szCs w:val="28"/>
        </w:rPr>
        <w:t>униципальное</w:t>
      </w:r>
      <w:r w:rsidRPr="00DA04C3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</w:t>
      </w:r>
      <w:r w:rsidR="00E01E97" w:rsidRPr="00DA04C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образовательное учреждение дополнительного образования детей</w:t>
      </w:r>
    </w:p>
    <w:p w:rsidR="00E01E97" w:rsidRPr="00DA04C3" w:rsidRDefault="00E01E97" w:rsidP="001D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4C3">
        <w:rPr>
          <w:rFonts w:ascii="Times New Roman" w:hAnsi="Times New Roman" w:cs="Times New Roman"/>
          <w:b/>
          <w:bCs/>
          <w:sz w:val="28"/>
          <w:szCs w:val="28"/>
        </w:rPr>
        <w:t>Детско-юношеская спортивная школа № 18 городского округа Самара</w:t>
      </w:r>
    </w:p>
    <w:p w:rsidR="00E01E97" w:rsidRPr="00DA04C3" w:rsidRDefault="00E01E97" w:rsidP="001D69E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4C3">
        <w:rPr>
          <w:rFonts w:ascii="Times New Roman" w:hAnsi="Times New Roman" w:cs="Times New Roman"/>
          <w:b/>
          <w:bCs/>
          <w:sz w:val="28"/>
          <w:szCs w:val="28"/>
        </w:rPr>
        <w:t>(МБОУ  ДОД  ДЮСШ № 18 г. о. Самара)</w:t>
      </w: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69EB" w:rsidRDefault="001D69EB" w:rsidP="00C547B8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547B8" w:rsidRPr="00C547B8" w:rsidRDefault="00C547B8" w:rsidP="00C547B8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47B8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C547B8" w:rsidRPr="00C547B8" w:rsidRDefault="00C547B8" w:rsidP="00C547B8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C547B8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547B8" w:rsidRPr="00C547B8" w:rsidRDefault="00C547B8" w:rsidP="00C547B8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C547B8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</w:t>
      </w:r>
    </w:p>
    <w:p w:rsidR="00C547B8" w:rsidRPr="00C547B8" w:rsidRDefault="00C547B8" w:rsidP="00C547B8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C547B8">
        <w:rPr>
          <w:rFonts w:ascii="Times New Roman" w:hAnsi="Times New Roman" w:cs="Times New Roman"/>
          <w:sz w:val="28"/>
          <w:szCs w:val="28"/>
        </w:rPr>
        <w:t>Детско-юношеская спортивная школа № 18 городского округа Самара</w:t>
      </w:r>
    </w:p>
    <w:p w:rsidR="00C547B8" w:rsidRPr="00C547B8" w:rsidRDefault="00C547B8" w:rsidP="00C547B8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C547B8">
        <w:rPr>
          <w:rFonts w:ascii="Times New Roman" w:hAnsi="Times New Roman" w:cs="Times New Roman"/>
          <w:sz w:val="28"/>
          <w:szCs w:val="28"/>
        </w:rPr>
        <w:t>(МБОУ ДОД ДЮСШ № 18 г. о. Самара)</w:t>
      </w: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69EB" w:rsidRDefault="001D69EB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69EB" w:rsidRDefault="001D69EB" w:rsidP="001D69EB">
      <w:pPr>
        <w:widowControl w:val="0"/>
        <w:shd w:val="clear" w:color="auto" w:fill="FFFFFF"/>
        <w:spacing w:before="100" w:beforeAutospacing="1" w:after="9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</w:t>
      </w:r>
    </w:p>
    <w:tbl>
      <w:tblPr>
        <w:tblpPr w:leftFromText="180" w:rightFromText="180" w:vertAnchor="page" w:horzAnchor="margin" w:tblpY="100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2"/>
      </w:tblGrid>
      <w:tr w:rsidR="00EE6734" w:rsidRPr="00EE6734" w:rsidTr="001D69EB">
        <w:trPr>
          <w:trHeight w:val="3104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B8" w:rsidRPr="00EE6734" w:rsidRDefault="00C547B8" w:rsidP="001D6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EE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C547B8" w:rsidRPr="00EE6734" w:rsidRDefault="00C547B8" w:rsidP="001D69EB">
            <w:pPr>
              <w:pStyle w:val="a6"/>
              <w:tabs>
                <w:tab w:val="left" w:pos="708"/>
                <w:tab w:val="center" w:pos="4677"/>
                <w:tab w:val="right" w:pos="9355"/>
              </w:tabs>
              <w:spacing w:before="0" w:beforeAutospacing="0" w:after="0"/>
              <w:rPr>
                <w:sz w:val="24"/>
                <w:szCs w:val="24"/>
              </w:rPr>
            </w:pPr>
            <w:r w:rsidRPr="00EE6734">
              <w:rPr>
                <w:bCs/>
                <w:sz w:val="24"/>
                <w:szCs w:val="24"/>
              </w:rPr>
              <w:t xml:space="preserve">председатель    профкома                                                                                          </w:t>
            </w:r>
          </w:p>
          <w:p w:rsidR="00C547B8" w:rsidRPr="00EE6734" w:rsidRDefault="00C547B8" w:rsidP="001D69E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</w:t>
            </w:r>
          </w:p>
          <w:p w:rsidR="00C547B8" w:rsidRPr="00EE6734" w:rsidRDefault="00C547B8" w:rsidP="001D69E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Детско-юношеская спортивная  школа № 18 городского округа Самара </w:t>
            </w:r>
          </w:p>
          <w:p w:rsidR="00C547B8" w:rsidRPr="00EE6734" w:rsidRDefault="00C547B8" w:rsidP="001D69E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8" w:rsidRPr="00EE6734" w:rsidRDefault="00C547B8" w:rsidP="001D69EB"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Н. Н. </w:t>
            </w:r>
            <w:proofErr w:type="spellStart"/>
            <w:r w:rsidRPr="00EE6734">
              <w:rPr>
                <w:rFonts w:ascii="Times New Roman" w:hAnsi="Times New Roman" w:cs="Times New Roman"/>
                <w:sz w:val="24"/>
                <w:szCs w:val="24"/>
              </w:rPr>
              <w:t>Сандальнова</w:t>
            </w:r>
            <w:proofErr w:type="spellEnd"/>
          </w:p>
          <w:p w:rsidR="00C547B8" w:rsidRPr="00EE6734" w:rsidRDefault="00985DC8" w:rsidP="001D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20 »    янва</w:t>
            </w:r>
            <w:r w:rsidR="001D69EB" w:rsidRPr="00EE6734">
              <w:rPr>
                <w:rFonts w:ascii="Times New Roman" w:hAnsi="Times New Roman" w:cs="Times New Roman"/>
                <w:sz w:val="24"/>
                <w:szCs w:val="24"/>
              </w:rPr>
              <w:t xml:space="preserve">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547B8" w:rsidRPr="00EE67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B8" w:rsidRPr="00EE6734" w:rsidRDefault="00C547B8" w:rsidP="001D6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E673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547B8" w:rsidRPr="00EE6734" w:rsidRDefault="00985DC8" w:rsidP="0098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Приказом №  1  « 10 » феврал</w:t>
            </w:r>
            <w:r w:rsidR="001D69EB" w:rsidRPr="00EE673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547B8" w:rsidRPr="00EE673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85DC8" w:rsidRDefault="00985DC8" w:rsidP="00985DC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547B8"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    </w:t>
            </w:r>
          </w:p>
          <w:p w:rsidR="00985DC8" w:rsidRDefault="00985DC8" w:rsidP="00985DC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547B8"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985DC8" w:rsidRDefault="00985DC8" w:rsidP="00985DC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547B8"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дополнительного образования детей </w:t>
            </w:r>
          </w:p>
          <w:p w:rsidR="00C547B8" w:rsidRPr="00EE6734" w:rsidRDefault="00985DC8" w:rsidP="00985DC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547B8"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спортивная школа</w:t>
            </w:r>
          </w:p>
          <w:p w:rsidR="00C547B8" w:rsidRPr="00EE6734" w:rsidRDefault="00985DC8" w:rsidP="00985DC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C547B8"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>№ 18 городского округа Самара</w:t>
            </w:r>
          </w:p>
          <w:p w:rsidR="00C547B8" w:rsidRPr="00EE6734" w:rsidRDefault="00C547B8" w:rsidP="00985DC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69EB" w:rsidRPr="00EE6734" w:rsidRDefault="001D69EB" w:rsidP="001D6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8" w:rsidRPr="00EE6734" w:rsidRDefault="001D69EB" w:rsidP="001D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E6734">
              <w:rPr>
                <w:rFonts w:ascii="Times New Roman" w:hAnsi="Times New Roman" w:cs="Times New Roman"/>
                <w:sz w:val="18"/>
                <w:szCs w:val="18"/>
              </w:rPr>
              <w:t>м. п.</w:t>
            </w:r>
            <w:r w:rsidR="00C547B8" w:rsidRPr="00EE67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47B8" w:rsidRPr="00EE6734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Pr="00EE6734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47B8" w:rsidRPr="00EE6734" w:rsidRDefault="00C547B8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E67" w:rsidRPr="00EE6734" w:rsidRDefault="000F1E67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E67" w:rsidRPr="00EE6734" w:rsidRDefault="000F1E67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E67" w:rsidRPr="00EE6734" w:rsidRDefault="000F1E67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B54" w:rsidRPr="00EE6734" w:rsidRDefault="00966B54" w:rsidP="00C62802">
      <w:pPr>
        <w:widowControl w:val="0"/>
        <w:shd w:val="clear" w:color="auto" w:fill="FFFFFF"/>
        <w:spacing w:before="100" w:beforeAutospacing="1" w:after="90" w:line="240" w:lineRule="exact"/>
        <w:jc w:val="both"/>
        <w:rPr>
          <w:rFonts w:ascii="Times New Roman" w:hAnsi="Times New Roman"/>
          <w:sz w:val="24"/>
          <w:szCs w:val="24"/>
        </w:rPr>
      </w:pPr>
      <w:r w:rsidRPr="00EE6734">
        <w:rPr>
          <w:rFonts w:ascii="Times New Roman" w:hAnsi="Times New Roman" w:cs="Times New Roman"/>
          <w:sz w:val="28"/>
          <w:szCs w:val="28"/>
        </w:rPr>
        <w:t>   </w:t>
      </w:r>
    </w:p>
    <w:p w:rsidR="00966B54" w:rsidRPr="00EE6734" w:rsidRDefault="00966B54" w:rsidP="00966B54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73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66B54" w:rsidRPr="00EE6734" w:rsidRDefault="00966B54" w:rsidP="00966B54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EE6734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966B54" w:rsidRPr="00EE6734" w:rsidRDefault="00042CC5" w:rsidP="00042CC5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EE6734">
        <w:rPr>
          <w:rFonts w:ascii="Times New Roman" w:hAnsi="Times New Roman" w:cs="Times New Roman"/>
          <w:sz w:val="24"/>
          <w:szCs w:val="24"/>
        </w:rPr>
        <w:t>м</w:t>
      </w:r>
      <w:r w:rsidR="00966B54" w:rsidRPr="00EE6734">
        <w:rPr>
          <w:rFonts w:ascii="Times New Roman" w:hAnsi="Times New Roman" w:cs="Times New Roman"/>
          <w:sz w:val="24"/>
          <w:szCs w:val="24"/>
        </w:rPr>
        <w:t>униципального бюджетного образовательного учреждения</w:t>
      </w:r>
      <w:r w:rsidRPr="00EE6734">
        <w:rPr>
          <w:rFonts w:ascii="Times New Roman" w:hAnsi="Times New Roman" w:cs="Times New Roman"/>
          <w:sz w:val="24"/>
          <w:szCs w:val="24"/>
        </w:rPr>
        <w:t xml:space="preserve"> </w:t>
      </w:r>
      <w:r w:rsidR="00966B54" w:rsidRPr="00EE6734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966B54" w:rsidRPr="00EE6734" w:rsidRDefault="00966B54" w:rsidP="00966B54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EE6734">
        <w:rPr>
          <w:rFonts w:ascii="Times New Roman" w:hAnsi="Times New Roman" w:cs="Times New Roman"/>
          <w:sz w:val="24"/>
          <w:szCs w:val="24"/>
        </w:rPr>
        <w:t>Де</w:t>
      </w:r>
      <w:r w:rsidR="00042CC5" w:rsidRPr="00EE6734">
        <w:rPr>
          <w:rFonts w:ascii="Times New Roman" w:hAnsi="Times New Roman" w:cs="Times New Roman"/>
          <w:sz w:val="24"/>
          <w:szCs w:val="24"/>
        </w:rPr>
        <w:t>тско-юношеская спортивная школа № 18 городского округа Самара</w:t>
      </w:r>
    </w:p>
    <w:p w:rsidR="00966B54" w:rsidRPr="00EE6734" w:rsidRDefault="00042CC5" w:rsidP="00966B54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EE6734">
        <w:rPr>
          <w:rFonts w:ascii="Times New Roman" w:hAnsi="Times New Roman" w:cs="Times New Roman"/>
          <w:sz w:val="24"/>
          <w:szCs w:val="24"/>
        </w:rPr>
        <w:t>(МБОУ ДОД ДЮСШ № 18 г. о. Самара)</w:t>
      </w:r>
    </w:p>
    <w:p w:rsidR="00966B54" w:rsidRPr="00EE6734" w:rsidRDefault="00966B54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73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E97" w:rsidRPr="00EE6734" w:rsidRDefault="00E01E97" w:rsidP="00E01E97">
      <w:pPr>
        <w:pStyle w:val="a8"/>
        <w:spacing w:line="276" w:lineRule="auto"/>
        <w:rPr>
          <w:sz w:val="22"/>
          <w:szCs w:val="22"/>
        </w:rPr>
      </w:pPr>
    </w:p>
    <w:p w:rsidR="00E01E97" w:rsidRPr="00EE6734" w:rsidRDefault="00E01E97" w:rsidP="00E01E97">
      <w:pPr>
        <w:pStyle w:val="a8"/>
        <w:spacing w:before="0" w:beforeAutospacing="0" w:after="0"/>
        <w:rPr>
          <w:sz w:val="24"/>
          <w:szCs w:val="24"/>
        </w:rPr>
      </w:pPr>
      <w:r w:rsidRPr="00EE6734">
        <w:rPr>
          <w:sz w:val="24"/>
          <w:szCs w:val="24"/>
        </w:rPr>
        <w:t xml:space="preserve">               </w:t>
      </w:r>
      <w:r w:rsidR="000F1E67" w:rsidRPr="00EE6734">
        <w:rPr>
          <w:sz w:val="24"/>
          <w:szCs w:val="24"/>
        </w:rPr>
        <w:t xml:space="preserve"> </w:t>
      </w:r>
      <w:r w:rsidRPr="00EE6734">
        <w:rPr>
          <w:sz w:val="24"/>
          <w:szCs w:val="24"/>
        </w:rPr>
        <w:t xml:space="preserve">   </w:t>
      </w:r>
      <w:r w:rsidR="000F1E67" w:rsidRPr="00EE6734">
        <w:rPr>
          <w:sz w:val="24"/>
          <w:szCs w:val="24"/>
        </w:rPr>
        <w:t xml:space="preserve">  </w:t>
      </w:r>
      <w:proofErr w:type="gramStart"/>
      <w:r w:rsidR="000F1E67" w:rsidRPr="00EE6734">
        <w:rPr>
          <w:sz w:val="24"/>
          <w:szCs w:val="24"/>
        </w:rPr>
        <w:t>ПРИНЯТ</w:t>
      </w:r>
      <w:proofErr w:type="gramEnd"/>
      <w:r w:rsidRPr="00EE6734">
        <w:rPr>
          <w:sz w:val="24"/>
          <w:szCs w:val="24"/>
        </w:rPr>
        <w:t xml:space="preserve">                                                    </w:t>
      </w:r>
      <w:r w:rsidR="000F1E67" w:rsidRPr="00EE6734">
        <w:rPr>
          <w:sz w:val="24"/>
          <w:szCs w:val="24"/>
        </w:rPr>
        <w:t xml:space="preserve">               </w:t>
      </w:r>
      <w:r w:rsidRPr="00EE6734">
        <w:rPr>
          <w:sz w:val="24"/>
          <w:szCs w:val="24"/>
        </w:rPr>
        <w:t xml:space="preserve">     </w:t>
      </w:r>
      <w:r w:rsidR="001D69EB" w:rsidRPr="00EE6734">
        <w:rPr>
          <w:sz w:val="24"/>
          <w:szCs w:val="24"/>
        </w:rPr>
        <w:t xml:space="preserve">         </w:t>
      </w:r>
    </w:p>
    <w:p w:rsidR="00E01E97" w:rsidRPr="00EE6734" w:rsidRDefault="00341D68" w:rsidP="00E01E97">
      <w:pPr>
        <w:pStyle w:val="a8"/>
        <w:spacing w:before="0" w:beforeAutospacing="0" w:after="0"/>
        <w:rPr>
          <w:sz w:val="24"/>
          <w:szCs w:val="24"/>
        </w:rPr>
      </w:pPr>
      <w:r w:rsidRPr="00EE6734">
        <w:rPr>
          <w:sz w:val="24"/>
          <w:szCs w:val="24"/>
        </w:rPr>
        <w:t xml:space="preserve">Общим </w:t>
      </w:r>
      <w:r w:rsidR="00E01E97" w:rsidRPr="00EE6734">
        <w:rPr>
          <w:sz w:val="24"/>
          <w:szCs w:val="24"/>
        </w:rPr>
        <w:t xml:space="preserve">собранием трудового коллектива                                          </w:t>
      </w:r>
      <w:r w:rsidR="001D69EB" w:rsidRPr="00EE6734">
        <w:rPr>
          <w:sz w:val="24"/>
          <w:szCs w:val="24"/>
        </w:rPr>
        <w:t xml:space="preserve">                    </w:t>
      </w:r>
    </w:p>
    <w:p w:rsidR="001D69EB" w:rsidRPr="00EE6734" w:rsidRDefault="00E01E97" w:rsidP="00E01E97">
      <w:pPr>
        <w:pStyle w:val="a8"/>
        <w:spacing w:before="0" w:beforeAutospacing="0" w:after="0"/>
        <w:rPr>
          <w:sz w:val="24"/>
          <w:szCs w:val="24"/>
        </w:rPr>
      </w:pPr>
      <w:r w:rsidRPr="00EE6734">
        <w:rPr>
          <w:sz w:val="24"/>
          <w:szCs w:val="24"/>
        </w:rPr>
        <w:t xml:space="preserve">Протокол № ____ от  «___»_______ 2013 </w:t>
      </w:r>
      <w:r w:rsidR="001D69EB" w:rsidRPr="00EE6734">
        <w:rPr>
          <w:sz w:val="24"/>
          <w:szCs w:val="24"/>
        </w:rPr>
        <w:t xml:space="preserve">года </w:t>
      </w:r>
    </w:p>
    <w:p w:rsidR="00E01E97" w:rsidRPr="00EE6734" w:rsidRDefault="001D69EB" w:rsidP="00E01E97">
      <w:pPr>
        <w:pStyle w:val="a8"/>
        <w:spacing w:before="0" w:beforeAutospacing="0" w:after="0"/>
        <w:rPr>
          <w:sz w:val="24"/>
          <w:szCs w:val="24"/>
        </w:rPr>
      </w:pPr>
      <w:r w:rsidRPr="00EE6734">
        <w:rPr>
          <w:sz w:val="24"/>
          <w:szCs w:val="24"/>
        </w:rPr>
        <w:t xml:space="preserve">                        </w:t>
      </w:r>
      <w:r w:rsidR="00E01E97" w:rsidRPr="00EE6734">
        <w:rPr>
          <w:sz w:val="24"/>
          <w:szCs w:val="24"/>
        </w:rPr>
        <w:t xml:space="preserve">                                                           </w:t>
      </w:r>
    </w:p>
    <w:p w:rsidR="00E01E97" w:rsidRPr="000F1E67" w:rsidRDefault="00E01E97" w:rsidP="00E01E97">
      <w:pPr>
        <w:pStyle w:val="a8"/>
        <w:spacing w:before="0" w:beforeAutospacing="0" w:after="0"/>
        <w:rPr>
          <w:sz w:val="24"/>
          <w:szCs w:val="24"/>
        </w:rPr>
      </w:pPr>
      <w:r w:rsidRPr="000F1E67">
        <w:rPr>
          <w:sz w:val="24"/>
          <w:szCs w:val="24"/>
        </w:rPr>
        <w:t xml:space="preserve">Председатель собрания                                                                   </w:t>
      </w:r>
      <w:r w:rsidR="00587E67">
        <w:rPr>
          <w:sz w:val="24"/>
          <w:szCs w:val="24"/>
        </w:rPr>
        <w:t xml:space="preserve">             </w:t>
      </w:r>
    </w:p>
    <w:p w:rsidR="00E01E97" w:rsidRDefault="00E01E97" w:rsidP="00E01E97">
      <w:pPr>
        <w:pStyle w:val="a8"/>
        <w:spacing w:before="0" w:beforeAutospacing="0" w:after="0"/>
        <w:rPr>
          <w:sz w:val="22"/>
          <w:szCs w:val="22"/>
        </w:rPr>
      </w:pPr>
    </w:p>
    <w:p w:rsidR="00E01E97" w:rsidRDefault="000F1E67" w:rsidP="000F1E67">
      <w:pPr>
        <w:pStyle w:val="a8"/>
        <w:spacing w:before="0" w:beforeAutospacing="0" w:after="0"/>
        <w:rPr>
          <w:sz w:val="28"/>
          <w:szCs w:val="28"/>
        </w:rPr>
      </w:pPr>
      <w:r>
        <w:rPr>
          <w:sz w:val="22"/>
          <w:szCs w:val="22"/>
        </w:rPr>
        <w:t>_________________ ________________</w:t>
      </w:r>
      <w:r w:rsidR="00E01E9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</w:t>
      </w:r>
      <w:r w:rsidR="00587E67">
        <w:rPr>
          <w:sz w:val="22"/>
          <w:szCs w:val="22"/>
        </w:rPr>
        <w:t xml:space="preserve">               </w:t>
      </w:r>
    </w:p>
    <w:p w:rsidR="00E01E97" w:rsidRPr="000E41D3" w:rsidRDefault="00E01E97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54" w:rsidRDefault="00966B54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1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</w:t>
      </w:r>
      <w:r w:rsidR="008A0BB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E4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E41D3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8A0BB6" w:rsidRPr="000E41D3" w:rsidRDefault="008A0BB6" w:rsidP="008A0BB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B54" w:rsidRPr="000E41D3" w:rsidRDefault="00B443E3" w:rsidP="00B44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 1.1. </w:t>
      </w:r>
      <w:proofErr w:type="gramStart"/>
      <w:r w:rsidR="00966B54" w:rsidRPr="000E41D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966B54" w:rsidRPr="000E41D3">
        <w:rPr>
          <w:rFonts w:ascii="Times New Roman" w:hAnsi="Times New Roman" w:cs="Times New Roman"/>
          <w:bCs/>
          <w:sz w:val="24"/>
          <w:szCs w:val="24"/>
        </w:rPr>
        <w:t>об оплате труда работников МБОУ</w:t>
      </w:r>
      <w:r w:rsidR="00042CC5" w:rsidRPr="000E4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B54" w:rsidRPr="000E41D3">
        <w:rPr>
          <w:rFonts w:ascii="Times New Roman" w:hAnsi="Times New Roman" w:cs="Times New Roman"/>
          <w:bCs/>
          <w:sz w:val="24"/>
          <w:szCs w:val="24"/>
        </w:rPr>
        <w:t>ДОД  ДЮСШ</w:t>
      </w:r>
      <w:r w:rsidR="00042CC5" w:rsidRPr="000E41D3">
        <w:rPr>
          <w:rFonts w:ascii="Times New Roman" w:hAnsi="Times New Roman" w:cs="Times New Roman"/>
          <w:bCs/>
          <w:sz w:val="24"/>
          <w:szCs w:val="24"/>
        </w:rPr>
        <w:t xml:space="preserve"> № 18 </w:t>
      </w:r>
      <w:r w:rsidRPr="000E4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C5" w:rsidRPr="000E41D3">
        <w:rPr>
          <w:rFonts w:ascii="Times New Roman" w:hAnsi="Times New Roman" w:cs="Times New Roman"/>
          <w:bCs/>
          <w:sz w:val="24"/>
          <w:szCs w:val="24"/>
        </w:rPr>
        <w:t>г. о. Самара</w:t>
      </w:r>
      <w:r w:rsidR="00966B54" w:rsidRPr="000E41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02A1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66B54" w:rsidRPr="000E41D3">
        <w:rPr>
          <w:rFonts w:ascii="Times New Roman" w:hAnsi="Times New Roman" w:cs="Times New Roman"/>
          <w:sz w:val="24"/>
          <w:szCs w:val="24"/>
        </w:rPr>
        <w:t xml:space="preserve">Положение), разработано в соответствии с Трудовым кодексом Российской Федерации, федеральными законами и иными нормативными  правовыми актами Российской Федерации,  законами области и иными правовыми актами органов государственной власти области, содержащими нормы трудового права, </w:t>
      </w:r>
      <w:r w:rsidR="00042CC5" w:rsidRPr="000E41D3">
        <w:rPr>
          <w:rFonts w:ascii="Times New Roman" w:hAnsi="Times New Roman" w:cs="Times New Roman"/>
          <w:sz w:val="24"/>
          <w:szCs w:val="24"/>
        </w:rPr>
        <w:t>П</w:t>
      </w:r>
      <w:r w:rsidR="00966B54" w:rsidRPr="000E41D3">
        <w:rPr>
          <w:rFonts w:ascii="Times New Roman" w:hAnsi="Times New Roman" w:cs="Times New Roman"/>
          <w:sz w:val="24"/>
          <w:szCs w:val="24"/>
        </w:rPr>
        <w:t>ос</w:t>
      </w:r>
      <w:r w:rsidR="009F6E70" w:rsidRPr="000E41D3">
        <w:rPr>
          <w:rFonts w:ascii="Times New Roman" w:hAnsi="Times New Roman" w:cs="Times New Roman"/>
          <w:sz w:val="24"/>
          <w:szCs w:val="24"/>
        </w:rPr>
        <w:t>тановлением А</w:t>
      </w:r>
      <w:r w:rsidR="00042CC5" w:rsidRPr="000E41D3">
        <w:rPr>
          <w:rFonts w:ascii="Times New Roman" w:hAnsi="Times New Roman" w:cs="Times New Roman"/>
          <w:sz w:val="24"/>
          <w:szCs w:val="24"/>
        </w:rPr>
        <w:t>дминистрации городского округа Самара  от 11.09.2013 № 1122</w:t>
      </w:r>
      <w:r w:rsidR="00966B54" w:rsidRPr="000E41D3">
        <w:rPr>
          <w:rFonts w:ascii="Times New Roman" w:hAnsi="Times New Roman" w:cs="Times New Roman"/>
          <w:sz w:val="24"/>
          <w:szCs w:val="24"/>
        </w:rPr>
        <w:t xml:space="preserve"> «О</w:t>
      </w:r>
      <w:r w:rsidR="00042CC5" w:rsidRPr="000E41D3">
        <w:rPr>
          <w:rFonts w:ascii="Times New Roman" w:hAnsi="Times New Roman" w:cs="Times New Roman"/>
          <w:sz w:val="24"/>
          <w:szCs w:val="24"/>
        </w:rPr>
        <w:t>б утвер</w:t>
      </w:r>
      <w:r w:rsidR="00AE55AB" w:rsidRPr="000E41D3">
        <w:rPr>
          <w:rFonts w:ascii="Times New Roman" w:hAnsi="Times New Roman" w:cs="Times New Roman"/>
          <w:sz w:val="24"/>
          <w:szCs w:val="24"/>
        </w:rPr>
        <w:t xml:space="preserve">ждении   положения об </w:t>
      </w:r>
      <w:r w:rsidR="00966B54" w:rsidRPr="000E41D3">
        <w:rPr>
          <w:rFonts w:ascii="Times New Roman" w:hAnsi="Times New Roman" w:cs="Times New Roman"/>
          <w:sz w:val="24"/>
          <w:szCs w:val="24"/>
        </w:rPr>
        <w:t xml:space="preserve"> </w:t>
      </w:r>
      <w:r w:rsidR="00AE55AB" w:rsidRPr="000E41D3">
        <w:rPr>
          <w:rFonts w:ascii="Times New Roman" w:hAnsi="Times New Roman" w:cs="Times New Roman"/>
          <w:sz w:val="24"/>
          <w:szCs w:val="24"/>
        </w:rPr>
        <w:t>оплате труда работников</w:t>
      </w:r>
      <w:proofErr w:type="gramEnd"/>
      <w:r w:rsidR="00AE55AB" w:rsidRPr="000E41D3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учреждений дополнительного образования детей городского округа Самара в сфере образования</w:t>
      </w:r>
      <w:r w:rsidRPr="000E41D3">
        <w:rPr>
          <w:rFonts w:ascii="Times New Roman" w:hAnsi="Times New Roman" w:cs="Times New Roman"/>
          <w:sz w:val="24"/>
          <w:szCs w:val="24"/>
        </w:rPr>
        <w:t>».</w:t>
      </w:r>
      <w:r w:rsidR="00966B54" w:rsidRPr="000E41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6B54" w:rsidRPr="000E41D3" w:rsidRDefault="00C924E6" w:rsidP="00B443E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43E3" w:rsidRPr="000E41D3">
        <w:rPr>
          <w:rFonts w:ascii="Times New Roman" w:hAnsi="Times New Roman" w:cs="Times New Roman"/>
          <w:sz w:val="24"/>
          <w:szCs w:val="24"/>
        </w:rPr>
        <w:t xml:space="preserve"> </w:t>
      </w:r>
      <w:r w:rsidR="00966B54" w:rsidRPr="000E41D3">
        <w:rPr>
          <w:rFonts w:ascii="Times New Roman" w:hAnsi="Times New Roman" w:cs="Times New Roman"/>
          <w:sz w:val="24"/>
          <w:szCs w:val="24"/>
        </w:rPr>
        <w:t>1.2.</w:t>
      </w:r>
      <w:r w:rsidR="00B443E3" w:rsidRPr="000E41D3">
        <w:rPr>
          <w:rFonts w:ascii="Times New Roman" w:hAnsi="Times New Roman" w:cs="Times New Roman"/>
          <w:sz w:val="24"/>
          <w:szCs w:val="24"/>
        </w:rPr>
        <w:t xml:space="preserve"> </w:t>
      </w:r>
      <w:r w:rsidR="00966B54" w:rsidRPr="000E41D3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Положения являются отношения, связанные с определением правовых и организационных основ установления основных принципов и условий </w:t>
      </w:r>
      <w:proofErr w:type="gramStart"/>
      <w:r w:rsidR="00966B54" w:rsidRPr="000E41D3">
        <w:rPr>
          <w:rFonts w:ascii="Times New Roman" w:hAnsi="Times New Roman" w:cs="Times New Roman"/>
          <w:sz w:val="24"/>
          <w:szCs w:val="24"/>
        </w:rPr>
        <w:t>оплаты труда работников муниципального бюджетного образовательного учреждения дополните</w:t>
      </w:r>
      <w:r w:rsidR="00340671" w:rsidRPr="000E41D3">
        <w:rPr>
          <w:rFonts w:ascii="Times New Roman" w:hAnsi="Times New Roman" w:cs="Times New Roman"/>
          <w:sz w:val="24"/>
          <w:szCs w:val="24"/>
        </w:rPr>
        <w:t>льного образования детей</w:t>
      </w:r>
      <w:proofErr w:type="gramEnd"/>
      <w:r w:rsidR="00340671" w:rsidRPr="000E41D3">
        <w:rPr>
          <w:rFonts w:ascii="Times New Roman" w:hAnsi="Times New Roman" w:cs="Times New Roman"/>
          <w:sz w:val="24"/>
          <w:szCs w:val="24"/>
        </w:rPr>
        <w:t xml:space="preserve"> Детско-юношеской спортивной школы № 18 городского округа Самара</w:t>
      </w:r>
      <w:r w:rsidR="00DF5F20">
        <w:rPr>
          <w:rFonts w:ascii="Times New Roman" w:hAnsi="Times New Roman" w:cs="Times New Roman"/>
          <w:sz w:val="24"/>
          <w:szCs w:val="24"/>
        </w:rPr>
        <w:t xml:space="preserve"> (далее – У</w:t>
      </w:r>
      <w:r w:rsidR="00B443E3" w:rsidRPr="000E41D3">
        <w:rPr>
          <w:rFonts w:ascii="Times New Roman" w:hAnsi="Times New Roman" w:cs="Times New Roman"/>
          <w:sz w:val="24"/>
          <w:szCs w:val="24"/>
        </w:rPr>
        <w:t>чреждение</w:t>
      </w:r>
      <w:r w:rsidR="00966B54" w:rsidRPr="000E41D3">
        <w:rPr>
          <w:rFonts w:ascii="Times New Roman" w:hAnsi="Times New Roman" w:cs="Times New Roman"/>
          <w:sz w:val="24"/>
          <w:szCs w:val="24"/>
        </w:rPr>
        <w:t>).</w:t>
      </w:r>
    </w:p>
    <w:p w:rsidR="00B443E3" w:rsidRDefault="00B443E3" w:rsidP="00B443E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1.3. Заработная плата работника учреждения представляет собой вознаграждение за труд</w:t>
      </w:r>
      <w:r w:rsidR="00C62802" w:rsidRPr="000E41D3">
        <w:rPr>
          <w:rFonts w:ascii="Times New Roman" w:hAnsi="Times New Roman" w:cs="Times New Roman"/>
          <w:sz w:val="24"/>
          <w:szCs w:val="24"/>
        </w:rPr>
        <w:t xml:space="preserve"> в зависимости от квалификации работника, сложности, количества, качества и условий выполняемой работы и состоит из должностного оклада (оклада), компенсационных и стимулирующих выплат.</w:t>
      </w:r>
    </w:p>
    <w:p w:rsidR="00B338DF" w:rsidRPr="00B338DF" w:rsidRDefault="00B338DF" w:rsidP="00B338DF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B338DF">
        <w:rPr>
          <w:rFonts w:ascii="Times New Roman" w:hAnsi="Times New Roman" w:cs="Times New Roman"/>
          <w:sz w:val="24"/>
          <w:szCs w:val="24"/>
        </w:rPr>
        <w:t>Заработная плата работника предельными размерами не ограничивается и зависит от его квалификации, сложности, количества, качества и условий выполняемой работы.</w:t>
      </w:r>
    </w:p>
    <w:p w:rsidR="00966B54" w:rsidRPr="000E41D3" w:rsidRDefault="00C62802" w:rsidP="00C62802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1.4</w:t>
      </w:r>
      <w:r w:rsidR="00966B54" w:rsidRPr="000E41D3">
        <w:rPr>
          <w:rFonts w:ascii="Times New Roman" w:hAnsi="Times New Roman" w:cs="Times New Roman"/>
          <w:sz w:val="24"/>
          <w:szCs w:val="24"/>
        </w:rPr>
        <w:t xml:space="preserve">. </w:t>
      </w:r>
      <w:r w:rsidRPr="000E41D3">
        <w:rPr>
          <w:rFonts w:ascii="Times New Roman" w:hAnsi="Times New Roman" w:cs="Times New Roman"/>
          <w:sz w:val="24"/>
          <w:szCs w:val="24"/>
        </w:rPr>
        <w:t xml:space="preserve">К </w:t>
      </w:r>
      <w:r w:rsidRPr="004E0C00">
        <w:rPr>
          <w:rFonts w:ascii="Times New Roman" w:hAnsi="Times New Roman" w:cs="Times New Roman"/>
          <w:b/>
          <w:sz w:val="24"/>
          <w:szCs w:val="24"/>
        </w:rPr>
        <w:t>компенсационным выплатам</w:t>
      </w:r>
      <w:r w:rsidRPr="000E41D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62802" w:rsidRPr="000E41D3" w:rsidRDefault="00C77C9C" w:rsidP="00C62802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доплата за работу с вредными, опасными и иными особыми условиями труда;</w:t>
      </w:r>
    </w:p>
    <w:p w:rsidR="00C77C9C" w:rsidRPr="000E41D3" w:rsidRDefault="00C77C9C" w:rsidP="00C62802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доплата в выходные и нерабочие праздничные дни;</w:t>
      </w:r>
    </w:p>
    <w:p w:rsidR="00C77C9C" w:rsidRPr="000E41D3" w:rsidRDefault="00C77C9C" w:rsidP="00C62802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доплата за сверхурочную работу:</w:t>
      </w:r>
    </w:p>
    <w:p w:rsidR="00C77C9C" w:rsidRPr="000E41D3" w:rsidRDefault="00C77C9C" w:rsidP="00C62802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доплата за совмещение профессий (должностей);</w:t>
      </w:r>
    </w:p>
    <w:p w:rsidR="00C77C9C" w:rsidRPr="000E41D3" w:rsidRDefault="00C77C9C" w:rsidP="00C62802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доплата за расширение зоны обслуживания, увеличение объёма работы;</w:t>
      </w:r>
    </w:p>
    <w:p w:rsidR="00C77C9C" w:rsidRPr="000E41D3" w:rsidRDefault="00C77C9C" w:rsidP="00C62802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доплата за исполнение обязанностей временно отсутствующего работника</w:t>
      </w:r>
      <w:r w:rsidR="00F73838" w:rsidRPr="000E4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838" w:rsidRPr="000E41D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F73838" w:rsidRPr="000E41D3" w:rsidRDefault="00F73838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освобождения от работы, определённой трудовым договором;</w:t>
      </w:r>
    </w:p>
    <w:p w:rsidR="00F73838" w:rsidRPr="000E41D3" w:rsidRDefault="00F73838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 доплата за выполнение работ различной квалификации;</w:t>
      </w:r>
    </w:p>
    <w:p w:rsidR="00F73838" w:rsidRPr="000E41D3" w:rsidRDefault="00F73838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 1.5. К </w:t>
      </w:r>
      <w:r w:rsidRPr="004E0C00">
        <w:rPr>
          <w:rFonts w:ascii="Times New Roman" w:hAnsi="Times New Roman" w:cs="Times New Roman"/>
          <w:b/>
          <w:sz w:val="24"/>
          <w:szCs w:val="24"/>
        </w:rPr>
        <w:t>стимулирующим выплатам</w:t>
      </w:r>
      <w:r w:rsidRPr="000E41D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F73838" w:rsidRPr="000E41D3" w:rsidRDefault="00F73838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 доплата за интенсивность и высокие результаты работы;</w:t>
      </w:r>
    </w:p>
    <w:p w:rsidR="00F73838" w:rsidRPr="000E41D3" w:rsidRDefault="00F73838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 доплата за качество выполняемых работ;</w:t>
      </w:r>
    </w:p>
    <w:p w:rsidR="00F73838" w:rsidRPr="000E41D3" w:rsidRDefault="00F73838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 доплата за стаж непрерывной работы, выслугу лет;</w:t>
      </w:r>
    </w:p>
    <w:p w:rsidR="00F73838" w:rsidRPr="000E41D3" w:rsidRDefault="00F73838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  доплата педагогическим работникам, педагогический стаж которых</w:t>
      </w:r>
      <w:r w:rsidR="00986924" w:rsidRPr="000E41D3">
        <w:rPr>
          <w:rFonts w:ascii="Times New Roman" w:hAnsi="Times New Roman" w:cs="Times New Roman"/>
          <w:sz w:val="24"/>
          <w:szCs w:val="24"/>
        </w:rPr>
        <w:t xml:space="preserve"> составляет менее двух лет, при условии выполнения нормы рабочего времени (нормы часов педагогической работы за ставку заработной платы):</w:t>
      </w:r>
    </w:p>
    <w:p w:rsidR="00986924" w:rsidRPr="000E41D3" w:rsidRDefault="00986924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</w:t>
      </w:r>
      <w:r w:rsidR="00B4535C"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 xml:space="preserve">       премия за применение в работе достижений науки, передовых м</w:t>
      </w:r>
      <w:r w:rsidR="00F11EB1">
        <w:rPr>
          <w:rFonts w:ascii="Times New Roman" w:hAnsi="Times New Roman" w:cs="Times New Roman"/>
          <w:sz w:val="24"/>
          <w:szCs w:val="24"/>
        </w:rPr>
        <w:t>етодов труд</w:t>
      </w:r>
      <w:r w:rsidRPr="000E41D3">
        <w:rPr>
          <w:rFonts w:ascii="Times New Roman" w:hAnsi="Times New Roman" w:cs="Times New Roman"/>
          <w:sz w:val="24"/>
          <w:szCs w:val="24"/>
        </w:rPr>
        <w:t>а;</w:t>
      </w:r>
    </w:p>
    <w:p w:rsidR="00986924" w:rsidRPr="000E41D3" w:rsidRDefault="00986924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</w:t>
      </w:r>
      <w:r w:rsidR="00B4535C"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 xml:space="preserve">      премия за выполнение особо важных или срочных работ;</w:t>
      </w:r>
    </w:p>
    <w:p w:rsidR="00F11EB1" w:rsidRDefault="00986924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</w:t>
      </w:r>
      <w:r w:rsidR="00B4535C"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 xml:space="preserve">       премии по итогам работы</w:t>
      </w:r>
      <w:r w:rsidR="00F11EB1">
        <w:rPr>
          <w:rFonts w:ascii="Times New Roman" w:hAnsi="Times New Roman" w:cs="Times New Roman"/>
          <w:sz w:val="24"/>
          <w:szCs w:val="24"/>
        </w:rPr>
        <w:t>;</w:t>
      </w:r>
    </w:p>
    <w:p w:rsidR="004E0C00" w:rsidRDefault="00F11EB1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0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премии </w:t>
      </w:r>
      <w:r w:rsidR="00986924" w:rsidRPr="000E41D3">
        <w:rPr>
          <w:rFonts w:ascii="Times New Roman" w:hAnsi="Times New Roman" w:cs="Times New Roman"/>
          <w:sz w:val="24"/>
          <w:szCs w:val="24"/>
        </w:rPr>
        <w:t>по критериям оценки</w:t>
      </w:r>
      <w:r w:rsidR="0029760C">
        <w:rPr>
          <w:rFonts w:ascii="Times New Roman" w:hAnsi="Times New Roman" w:cs="Times New Roman"/>
          <w:sz w:val="24"/>
          <w:szCs w:val="24"/>
        </w:rPr>
        <w:t xml:space="preserve"> качества выполняемой</w:t>
      </w:r>
      <w:r w:rsidR="00986924" w:rsidRPr="000E41D3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аботы</w:t>
      </w:r>
      <w:r w:rsidR="004E0C00">
        <w:rPr>
          <w:rFonts w:ascii="Times New Roman" w:hAnsi="Times New Roman" w:cs="Times New Roman"/>
          <w:sz w:val="24"/>
          <w:szCs w:val="24"/>
        </w:rPr>
        <w:t>:</w:t>
      </w:r>
    </w:p>
    <w:p w:rsidR="00986924" w:rsidRDefault="004E0C00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а)</w:t>
      </w:r>
      <w:r w:rsidR="00F11EB1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121011">
        <w:rPr>
          <w:rFonts w:ascii="Times New Roman" w:hAnsi="Times New Roman" w:cs="Times New Roman"/>
          <w:sz w:val="24"/>
          <w:szCs w:val="24"/>
        </w:rPr>
        <w:t xml:space="preserve"> (</w:t>
      </w:r>
      <w:r w:rsidR="00986924" w:rsidRPr="000E41D3">
        <w:rPr>
          <w:rFonts w:ascii="Times New Roman" w:hAnsi="Times New Roman" w:cs="Times New Roman"/>
          <w:sz w:val="24"/>
          <w:szCs w:val="24"/>
        </w:rPr>
        <w:t>из</w:t>
      </w:r>
      <w:r w:rsidR="002C50BE">
        <w:rPr>
          <w:rFonts w:ascii="Times New Roman" w:hAnsi="Times New Roman" w:cs="Times New Roman"/>
          <w:sz w:val="24"/>
          <w:szCs w:val="24"/>
        </w:rPr>
        <w:t xml:space="preserve"> городского и  областного бюджетов</w:t>
      </w:r>
      <w:r w:rsidR="00986924" w:rsidRPr="000E41D3">
        <w:rPr>
          <w:rFonts w:ascii="Times New Roman" w:hAnsi="Times New Roman" w:cs="Times New Roman"/>
          <w:sz w:val="24"/>
          <w:szCs w:val="24"/>
        </w:rPr>
        <w:t>);</w:t>
      </w:r>
    </w:p>
    <w:p w:rsidR="00B338DF" w:rsidRPr="000E41D3" w:rsidRDefault="004E0C00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б) рабочим </w:t>
      </w:r>
      <w:r w:rsidR="002C50BE">
        <w:rPr>
          <w:rFonts w:ascii="Times New Roman" w:hAnsi="Times New Roman" w:cs="Times New Roman"/>
          <w:sz w:val="24"/>
          <w:szCs w:val="24"/>
        </w:rPr>
        <w:t>и служащим (из городского бюджета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52BE" w:rsidRDefault="00986924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</w:t>
      </w:r>
      <w:r w:rsidR="00B4535C"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 xml:space="preserve">    иные поощрительные выплаты.</w:t>
      </w:r>
    </w:p>
    <w:p w:rsidR="00B338DF" w:rsidRPr="000E41D3" w:rsidRDefault="00C924E6" w:rsidP="00B338D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1.6. </w:t>
      </w:r>
      <w:r w:rsidR="00B338DF" w:rsidRPr="0072269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B338DF" w:rsidRPr="00B338DF">
        <w:rPr>
          <w:rFonts w:ascii="Times New Roman" w:hAnsi="Times New Roman" w:cs="Times New Roman"/>
          <w:sz w:val="24"/>
          <w:szCs w:val="24"/>
        </w:rPr>
        <w:t xml:space="preserve"> качества выполняемых работ:</w:t>
      </w:r>
    </w:p>
    <w:p w:rsidR="00B338DF" w:rsidRPr="000E41D3" w:rsidRDefault="00B338DF" w:rsidP="00B338DF">
      <w:pPr>
        <w:shd w:val="clear" w:color="auto" w:fill="FFFFFF"/>
        <w:tabs>
          <w:tab w:val="left" w:pos="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участие работников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развития </w:t>
      </w:r>
      <w:r>
        <w:rPr>
          <w:rFonts w:ascii="Times New Roman" w:hAnsi="Times New Roman" w:cs="Times New Roman"/>
          <w:spacing w:val="9"/>
          <w:sz w:val="24"/>
          <w:szCs w:val="24"/>
        </w:rPr>
        <w:t>Учреждения</w:t>
      </w:r>
      <w:r w:rsidRPr="000E41D3">
        <w:rPr>
          <w:rFonts w:ascii="Times New Roman" w:hAnsi="Times New Roman" w:cs="Times New Roman"/>
          <w:sz w:val="24"/>
          <w:szCs w:val="24"/>
        </w:rPr>
        <w:t>;</w:t>
      </w:r>
    </w:p>
    <w:p w:rsidR="00B338DF" w:rsidRPr="000E41D3" w:rsidRDefault="00B338DF" w:rsidP="00B338DF">
      <w:pPr>
        <w:shd w:val="clear" w:color="auto" w:fill="FFFFFF"/>
        <w:tabs>
          <w:tab w:val="left" w:pos="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активное участие работников в научно-методической и творческой деятельности ДЮСШ,</w:t>
      </w:r>
    </w:p>
    <w:p w:rsidR="00B338DF" w:rsidRPr="000E41D3" w:rsidRDefault="00B338DF" w:rsidP="00B338DF">
      <w:pPr>
        <w:shd w:val="clear" w:color="auto" w:fill="FFFFFF"/>
        <w:tabs>
          <w:tab w:val="left" w:pos="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0E41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41D3">
        <w:rPr>
          <w:rFonts w:ascii="Times New Roman" w:hAnsi="Times New Roman" w:cs="Times New Roman"/>
          <w:sz w:val="24"/>
          <w:szCs w:val="24"/>
        </w:rPr>
        <w:t xml:space="preserve"> высоких показателей в сравнении с предыдущим периодом, стабильность и рост качества обучения;</w:t>
      </w:r>
    </w:p>
    <w:p w:rsidR="00C924E6" w:rsidRPr="000E41D3" w:rsidRDefault="00B338DF" w:rsidP="00C924E6">
      <w:pPr>
        <w:shd w:val="clear" w:color="auto" w:fill="FFFFFF"/>
        <w:tabs>
          <w:tab w:val="left" w:pos="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подготовка призеров областных и Всероссийских соревнований;</w:t>
      </w:r>
    </w:p>
    <w:p w:rsidR="00C924E6" w:rsidRPr="000E41D3" w:rsidRDefault="00C924E6" w:rsidP="00C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работу, связанную со спецификой контингента </w:t>
      </w:r>
      <w:proofErr w:type="gramStart"/>
      <w:r w:rsidRPr="000E41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1D3">
        <w:rPr>
          <w:rFonts w:ascii="Times New Roman" w:hAnsi="Times New Roman" w:cs="Times New Roman"/>
          <w:sz w:val="24"/>
          <w:szCs w:val="24"/>
        </w:rPr>
        <w:t>;</w:t>
      </w:r>
    </w:p>
    <w:p w:rsidR="00C924E6" w:rsidRPr="000E41D3" w:rsidRDefault="00C924E6" w:rsidP="00C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сохранность контингента </w:t>
      </w:r>
      <w:proofErr w:type="gramStart"/>
      <w:r w:rsidRPr="000E41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1D3">
        <w:rPr>
          <w:rFonts w:ascii="Times New Roman" w:hAnsi="Times New Roman" w:cs="Times New Roman"/>
          <w:sz w:val="24"/>
          <w:szCs w:val="24"/>
        </w:rPr>
        <w:t>;</w:t>
      </w:r>
    </w:p>
    <w:p w:rsidR="00C924E6" w:rsidRPr="000E41D3" w:rsidRDefault="00C924E6" w:rsidP="00C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специфику образовательных программ;</w:t>
      </w:r>
    </w:p>
    <w:p w:rsidR="00C924E6" w:rsidRPr="000E41D3" w:rsidRDefault="00C924E6" w:rsidP="00C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непосредственное участие работника в мероприятиях в рамках реализации региональных целевых программ;</w:t>
      </w:r>
    </w:p>
    <w:p w:rsidR="00C924E6" w:rsidRPr="000E41D3" w:rsidRDefault="00C924E6" w:rsidP="00C924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применение в работе достижений и передовых методов труда, обучения, воспитания </w:t>
      </w:r>
      <w:r w:rsidRPr="000E41D3">
        <w:rPr>
          <w:rFonts w:ascii="Times New Roman" w:hAnsi="Times New Roman" w:cs="Times New Roman"/>
          <w:sz w:val="24"/>
          <w:szCs w:val="24"/>
        </w:rPr>
        <w:lastRenderedPageBreak/>
        <w:t>обучающихся, передовых информационных технологий;</w:t>
      </w:r>
    </w:p>
    <w:p w:rsidR="00C924E6" w:rsidRPr="000E41D3" w:rsidRDefault="00C924E6" w:rsidP="00C924E6">
      <w:pPr>
        <w:shd w:val="clear" w:color="auto" w:fill="FFFFFF"/>
        <w:tabs>
          <w:tab w:val="left" w:pos="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организацию и проведение мероприятий, повышающих авторитет и имидж учреждения (конференции, семинары, методические, научно-методические объединения, областные и Всероссийские соревнования)</w:t>
      </w:r>
    </w:p>
    <w:p w:rsidR="00B338DF" w:rsidRDefault="00B338DF" w:rsidP="00C924E6">
      <w:pPr>
        <w:shd w:val="clear" w:color="auto" w:fill="FFFFFF"/>
        <w:tabs>
          <w:tab w:val="left" w:pos="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организацию и проведение мероприятий, повышающих </w:t>
      </w:r>
      <w:r>
        <w:rPr>
          <w:rFonts w:ascii="Times New Roman" w:hAnsi="Times New Roman" w:cs="Times New Roman"/>
          <w:sz w:val="24"/>
          <w:szCs w:val="24"/>
        </w:rPr>
        <w:t xml:space="preserve">авторитет и имидж </w:t>
      </w:r>
      <w:r>
        <w:rPr>
          <w:rFonts w:ascii="Times New Roman" w:hAnsi="Times New Roman" w:cs="Times New Roman"/>
          <w:spacing w:val="9"/>
          <w:sz w:val="24"/>
          <w:szCs w:val="24"/>
        </w:rPr>
        <w:t>Учреждения</w:t>
      </w:r>
      <w:r w:rsidRPr="000E41D3">
        <w:rPr>
          <w:rFonts w:ascii="Times New Roman" w:hAnsi="Times New Roman" w:cs="Times New Roman"/>
          <w:sz w:val="24"/>
          <w:szCs w:val="24"/>
        </w:rPr>
        <w:t>.</w:t>
      </w:r>
    </w:p>
    <w:p w:rsidR="00B4535C" w:rsidRDefault="00B4535C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Премии из фонда областного бюджета осуществляются ежеквартально.</w:t>
      </w:r>
    </w:p>
    <w:p w:rsidR="002E0889" w:rsidRPr="000E41D3" w:rsidRDefault="002E0889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0889">
        <w:rPr>
          <w:rFonts w:ascii="Times New Roman" w:hAnsi="Times New Roman" w:cs="Times New Roman"/>
          <w:sz w:val="24"/>
          <w:szCs w:val="24"/>
        </w:rPr>
        <w:t>Компенсационные и стимулирующие</w:t>
      </w:r>
      <w:r w:rsidRPr="000E41D3">
        <w:rPr>
          <w:rFonts w:ascii="Times New Roman" w:hAnsi="Times New Roman" w:cs="Times New Roman"/>
          <w:sz w:val="24"/>
          <w:szCs w:val="24"/>
        </w:rPr>
        <w:t xml:space="preserve"> выплаты устанавливаются в процентах от </w:t>
      </w:r>
      <w:r>
        <w:rPr>
          <w:rFonts w:ascii="Times New Roman" w:hAnsi="Times New Roman" w:cs="Times New Roman"/>
          <w:sz w:val="24"/>
          <w:szCs w:val="24"/>
        </w:rPr>
        <w:t>оклада (должностной оклад</w:t>
      </w:r>
      <w:proofErr w:type="gramStart"/>
      <w:r w:rsidRPr="000E4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>ставок заработной платы или в абсолютных величинах</w:t>
      </w:r>
    </w:p>
    <w:p w:rsidR="008852BE" w:rsidRPr="000E41D3" w:rsidRDefault="00C924E6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1.7</w:t>
      </w:r>
      <w:r w:rsidR="008852BE" w:rsidRPr="000E41D3">
        <w:rPr>
          <w:rFonts w:ascii="Times New Roman" w:hAnsi="Times New Roman" w:cs="Times New Roman"/>
          <w:sz w:val="24"/>
          <w:szCs w:val="24"/>
        </w:rPr>
        <w:t>. Должностные оклады (оклады)</w:t>
      </w:r>
      <w:r w:rsidR="00722699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0E41D3">
        <w:rPr>
          <w:rFonts w:ascii="Times New Roman" w:hAnsi="Times New Roman" w:cs="Times New Roman"/>
          <w:sz w:val="24"/>
          <w:szCs w:val="24"/>
        </w:rPr>
        <w:t>работников учреждения устанавливаются Главой  городского округа Самара в соответствии с профессиональными квалификационными группами должностей работников и профессий рабочих.</w:t>
      </w:r>
    </w:p>
    <w:p w:rsidR="002E0889" w:rsidRPr="000E41D3" w:rsidRDefault="00C924E6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1.8</w:t>
      </w:r>
      <w:r w:rsidR="008852BE" w:rsidRPr="000E41D3">
        <w:rPr>
          <w:rFonts w:ascii="Times New Roman" w:hAnsi="Times New Roman" w:cs="Times New Roman"/>
          <w:sz w:val="24"/>
          <w:szCs w:val="24"/>
        </w:rPr>
        <w:t xml:space="preserve">. Месячная заработная плата работников учреждения, полностью отработавших норму рабочего времени и выполнивших норму труда, не может быть ниже установленного федеральным законом минимального </w:t>
      </w:r>
      <w:proofErr w:type="gramStart"/>
      <w:r w:rsidR="008852BE" w:rsidRPr="000E41D3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8852BE" w:rsidRPr="000E41D3">
        <w:rPr>
          <w:rFonts w:ascii="Times New Roman" w:hAnsi="Times New Roman" w:cs="Times New Roman"/>
          <w:sz w:val="24"/>
          <w:szCs w:val="24"/>
        </w:rPr>
        <w:t>.</w:t>
      </w:r>
    </w:p>
    <w:p w:rsidR="008852BE" w:rsidRPr="000E41D3" w:rsidRDefault="00C924E6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1.9</w:t>
      </w:r>
      <w:r w:rsidR="008852BE" w:rsidRPr="000E41D3">
        <w:rPr>
          <w:rFonts w:ascii="Times New Roman" w:hAnsi="Times New Roman" w:cs="Times New Roman"/>
          <w:sz w:val="24"/>
          <w:szCs w:val="24"/>
        </w:rPr>
        <w:t>. Работникам учреждения может быть выплачена материальная помощь в порядке, определённом настоящим Положением.</w:t>
      </w:r>
    </w:p>
    <w:p w:rsidR="00D02A1F" w:rsidRDefault="00C924E6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1.10</w:t>
      </w:r>
      <w:r w:rsidR="008852BE" w:rsidRPr="000E41D3">
        <w:rPr>
          <w:rFonts w:ascii="Times New Roman" w:hAnsi="Times New Roman" w:cs="Times New Roman"/>
          <w:sz w:val="24"/>
          <w:szCs w:val="24"/>
        </w:rPr>
        <w:t xml:space="preserve">. Оплата труда руководителя </w:t>
      </w:r>
      <w:r w:rsidR="00ED264F" w:rsidRPr="000E41D3">
        <w:rPr>
          <w:rFonts w:ascii="Times New Roman" w:hAnsi="Times New Roman" w:cs="Times New Roman"/>
          <w:sz w:val="24"/>
          <w:szCs w:val="24"/>
        </w:rPr>
        <w:t xml:space="preserve">(директора) учреждения производится на основе трудового договора в порядке, определённом Положением, утверждённым Постановлением Администрации городского округа Самара № 1122 от 11.09.2013 г. Выплаты стимулирующего характера могут быть как ежемесячными, так и единовременными. Размеры ежемесячной надбавки определяются Положение о выплатах стимулирующего характера и оказании материальной помощи руководителям муниципальных образовательных учреждений подведомственных Департаменту </w:t>
      </w:r>
      <w:r w:rsidR="009F6E70" w:rsidRPr="000E41D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>городского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>Самара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 xml:space="preserve"> и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 xml:space="preserve"> учреждений в</w:t>
      </w:r>
      <w:r w:rsidR="00D02A1F">
        <w:rPr>
          <w:rFonts w:ascii="Times New Roman" w:hAnsi="Times New Roman" w:cs="Times New Roman"/>
          <w:sz w:val="24"/>
          <w:szCs w:val="24"/>
        </w:rPr>
        <w:t xml:space="preserve"> </w:t>
      </w:r>
      <w:r w:rsidR="009F6E70" w:rsidRPr="000E41D3">
        <w:rPr>
          <w:rFonts w:ascii="Times New Roman" w:hAnsi="Times New Roman" w:cs="Times New Roman"/>
          <w:sz w:val="24"/>
          <w:szCs w:val="24"/>
        </w:rPr>
        <w:t xml:space="preserve"> сфере</w:t>
      </w:r>
    </w:p>
    <w:p w:rsidR="001D69EB" w:rsidRPr="000E41D3" w:rsidRDefault="009F6E70" w:rsidP="00F73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0E41D3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0E41D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Самара.   </w:t>
      </w:r>
    </w:p>
    <w:p w:rsidR="004D1E62" w:rsidRDefault="004D1E62" w:rsidP="004D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7FE" w:rsidRDefault="00466DA2" w:rsidP="004D1E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D1E62">
        <w:rPr>
          <w:rFonts w:ascii="Times New Roman" w:hAnsi="Times New Roman" w:cs="Times New Roman"/>
          <w:b/>
          <w:sz w:val="24"/>
          <w:szCs w:val="24"/>
        </w:rPr>
        <w:t>. Порядок и условия назначения компенсационных выплат</w:t>
      </w:r>
    </w:p>
    <w:p w:rsidR="004D1E62" w:rsidRDefault="004D1E62" w:rsidP="004D1E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E62" w:rsidRDefault="004D1E62" w:rsidP="004D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66D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 Работникам учреждения производятся </w:t>
      </w:r>
      <w:r w:rsidRPr="00722699">
        <w:rPr>
          <w:rFonts w:ascii="Times New Roman" w:hAnsi="Times New Roman" w:cs="Times New Roman"/>
          <w:b/>
          <w:sz w:val="24"/>
          <w:szCs w:val="24"/>
        </w:rPr>
        <w:t>компенсационные выплаты</w:t>
      </w:r>
      <w:r>
        <w:rPr>
          <w:rFonts w:ascii="Times New Roman" w:hAnsi="Times New Roman" w:cs="Times New Roman"/>
          <w:sz w:val="24"/>
          <w:szCs w:val="24"/>
        </w:rPr>
        <w:t xml:space="preserve"> в связи с исполнениями ими своих трудовых обязанностей </w:t>
      </w:r>
      <w:r w:rsidRPr="00722699">
        <w:rPr>
          <w:rFonts w:ascii="Times New Roman" w:hAnsi="Times New Roman" w:cs="Times New Roman"/>
          <w:b/>
          <w:sz w:val="24"/>
          <w:szCs w:val="24"/>
        </w:rPr>
        <w:t xml:space="preserve">в условиях, отличных </w:t>
      </w:r>
      <w:proofErr w:type="gramStart"/>
      <w:r w:rsidRPr="00722699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22699">
        <w:rPr>
          <w:rFonts w:ascii="Times New Roman" w:hAnsi="Times New Roman" w:cs="Times New Roman"/>
          <w:b/>
          <w:sz w:val="24"/>
          <w:szCs w:val="24"/>
        </w:rPr>
        <w:t xml:space="preserve"> нормальных.</w:t>
      </w:r>
    </w:p>
    <w:p w:rsidR="00587E67" w:rsidRDefault="00466DA2" w:rsidP="004D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587E67">
        <w:rPr>
          <w:rFonts w:ascii="Times New Roman" w:hAnsi="Times New Roman" w:cs="Times New Roman"/>
          <w:sz w:val="24"/>
          <w:szCs w:val="24"/>
        </w:rPr>
        <w:t>.2. Размеры и условия назначения компенсационных выплат устанавливаются: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587E67" w:rsidRDefault="00466DA2" w:rsidP="004D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587E67">
        <w:rPr>
          <w:rFonts w:ascii="Times New Roman" w:hAnsi="Times New Roman" w:cs="Times New Roman"/>
          <w:sz w:val="24"/>
          <w:szCs w:val="24"/>
        </w:rPr>
        <w:t xml:space="preserve">.3.Выплаты компенсационного характера начисляются на должностной оклад (оклад) работникам без учёта доплат и надбавок. </w:t>
      </w:r>
    </w:p>
    <w:p w:rsidR="00121011" w:rsidRDefault="00121011" w:rsidP="004D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Перечень компенсационных выплат может включать в себя следующие выплаты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21011" w:rsidRDefault="00121011" w:rsidP="004D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расширение зоны обслуживания, увеличение объема работы; </w:t>
      </w:r>
    </w:p>
    <w:p w:rsidR="00121011" w:rsidRDefault="00121011" w:rsidP="0012101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разъездной характер;</w:t>
      </w:r>
    </w:p>
    <w:p w:rsidR="001D69EB" w:rsidRDefault="00121011" w:rsidP="00FE148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работа в особых условиях</w:t>
      </w:r>
      <w:r w:rsidR="00FE1484">
        <w:rPr>
          <w:rFonts w:ascii="Times New Roman" w:hAnsi="Times New Roman" w:cs="Times New Roman"/>
          <w:sz w:val="24"/>
          <w:szCs w:val="24"/>
        </w:rPr>
        <w:t>.</w:t>
      </w:r>
    </w:p>
    <w:p w:rsidR="00345DA1" w:rsidRDefault="00345DA1" w:rsidP="00141D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</w:t>
      </w:r>
      <w:r w:rsidRPr="000E41D3">
        <w:rPr>
          <w:rFonts w:ascii="Times New Roman" w:hAnsi="Times New Roman" w:cs="Times New Roman"/>
          <w:sz w:val="24"/>
          <w:szCs w:val="24"/>
        </w:rPr>
        <w:t xml:space="preserve">омпенсация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1D3">
        <w:rPr>
          <w:rFonts w:ascii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1D3">
        <w:rPr>
          <w:rFonts w:ascii="Times New Roman" w:hAnsi="Times New Roman" w:cs="Times New Roman"/>
          <w:sz w:val="24"/>
          <w:szCs w:val="24"/>
        </w:rPr>
        <w:t xml:space="preserve"> работникам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1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41D3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41D3">
        <w:rPr>
          <w:rFonts w:ascii="Times New Roman" w:hAnsi="Times New Roman" w:cs="Times New Roman"/>
          <w:sz w:val="24"/>
          <w:szCs w:val="24"/>
        </w:rPr>
        <w:t>содействия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1D3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41D3">
        <w:rPr>
          <w:rFonts w:ascii="Times New Roman" w:hAnsi="Times New Roman" w:cs="Times New Roman"/>
          <w:sz w:val="24"/>
          <w:szCs w:val="24"/>
        </w:rPr>
        <w:t>обеспечению книгоиздательской продукцией и периодическими изданиями</w:t>
      </w:r>
      <w:r w:rsidR="00722699">
        <w:rPr>
          <w:rFonts w:ascii="Times New Roman" w:hAnsi="Times New Roman" w:cs="Times New Roman"/>
          <w:sz w:val="24"/>
          <w:szCs w:val="24"/>
        </w:rPr>
        <w:t>,  включается в оклад (ст.</w:t>
      </w:r>
      <w:r w:rsidR="00722699" w:rsidRPr="00722699">
        <w:rPr>
          <w:rFonts w:ascii="Times New Roman" w:hAnsi="Times New Roman" w:cs="Times New Roman"/>
          <w:sz w:val="24"/>
          <w:szCs w:val="24"/>
        </w:rPr>
        <w:t xml:space="preserve"> 108  Федерального закона Российской Федерации от 29.12.2012 г. № 273-ФЗ)</w:t>
      </w:r>
      <w:r w:rsidRPr="00722699">
        <w:rPr>
          <w:rFonts w:ascii="Times New Roman" w:hAnsi="Times New Roman" w:cs="Times New Roman"/>
          <w:sz w:val="24"/>
          <w:szCs w:val="24"/>
        </w:rPr>
        <w:t>.</w:t>
      </w:r>
    </w:p>
    <w:p w:rsidR="00DF5F20" w:rsidRPr="00DF5F20" w:rsidRDefault="00DF5F20" w:rsidP="00DF5F2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DF5F20">
        <w:rPr>
          <w:rFonts w:ascii="Times New Roman" w:hAnsi="Times New Roman" w:cs="Times New Roman"/>
          <w:sz w:val="24"/>
          <w:szCs w:val="24"/>
        </w:rPr>
        <w:t xml:space="preserve"> Выплаты компенсационного характера, размеры и условия их осуществления устанавли</w:t>
      </w:r>
      <w:r w:rsidR="00141D14">
        <w:rPr>
          <w:rFonts w:ascii="Times New Roman" w:hAnsi="Times New Roman" w:cs="Times New Roman"/>
          <w:sz w:val="24"/>
          <w:szCs w:val="24"/>
        </w:rPr>
        <w:t xml:space="preserve">ваются </w:t>
      </w:r>
      <w:r w:rsidRPr="00DF5F20">
        <w:rPr>
          <w:rFonts w:ascii="Times New Roman" w:hAnsi="Times New Roman" w:cs="Times New Roman"/>
          <w:sz w:val="24"/>
          <w:szCs w:val="24"/>
        </w:rPr>
        <w:t>приказом директора Учреждения   в соответствии с трудовым законодательством и иными нормативными правовыми актами, содержащими нормы трудового права.</w:t>
      </w:r>
    </w:p>
    <w:p w:rsidR="00DF5F20" w:rsidRPr="00DF5F20" w:rsidRDefault="00DF5F20" w:rsidP="00DF5F2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2.5</w:t>
      </w:r>
      <w:r w:rsidRPr="00DF5F20">
        <w:rPr>
          <w:rFonts w:ascii="Times New Roman" w:hAnsi="Times New Roman" w:cs="Times New Roman"/>
          <w:sz w:val="24"/>
          <w:szCs w:val="24"/>
        </w:rPr>
        <w:t>. Выплаты компенсационного характера устанавливаются к  окладам (должностным окладам), ставкам заработной платы с учетом повышающих коэффициентов по занимаемой должности работников по соответствующим  профессиональным квалификационным группам в процентном отношении или в абсолютных размерах, если иное не установлено федеральными законами или указами Президента Российской Федерации. Размеры выплат компенсационного характера не могут быть ниже размеров, установленных трудовым законодательством.</w:t>
      </w:r>
    </w:p>
    <w:p w:rsidR="00DF5F20" w:rsidRDefault="00DF5F20" w:rsidP="00DF5F20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0E41D3">
        <w:rPr>
          <w:rFonts w:ascii="Times New Roman" w:hAnsi="Times New Roman" w:cs="Times New Roman"/>
          <w:sz w:val="24"/>
          <w:szCs w:val="24"/>
        </w:rPr>
        <w:t>. Размеры и условия осуществления выплат компенсационного характера конкретизируются в т</w:t>
      </w:r>
      <w:r>
        <w:rPr>
          <w:rFonts w:ascii="Times New Roman" w:hAnsi="Times New Roman" w:cs="Times New Roman"/>
          <w:sz w:val="24"/>
          <w:szCs w:val="24"/>
        </w:rPr>
        <w:t xml:space="preserve">рудовых договорах работников </w:t>
      </w:r>
      <w:r w:rsidRPr="000E41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0E4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4E6" w:rsidRDefault="00BA2168" w:rsidP="00BA2168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>При совмещении профессий (должностей), расширении зон обслуживания, увеличения объема работы или исполнении обязанностей временно отсутствующего работника без освобождения от работы, определенной трудовым договором,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дополнительная работа, </w:t>
      </w:r>
      <w:r w:rsidRPr="000E41D3">
        <w:rPr>
          <w:rFonts w:ascii="Times New Roman" w:hAnsi="Times New Roman" w:cs="Times New Roman"/>
          <w:sz w:val="24"/>
          <w:szCs w:val="24"/>
        </w:rPr>
        <w:t xml:space="preserve"> не </w:t>
      </w:r>
      <w:r w:rsidRPr="000E41D3">
        <w:rPr>
          <w:rFonts w:ascii="Times New Roman" w:hAnsi="Times New Roman" w:cs="Times New Roman"/>
          <w:sz w:val="24"/>
          <w:szCs w:val="24"/>
        </w:rPr>
        <w:lastRenderedPageBreak/>
        <w:t>входящая</w:t>
      </w:r>
      <w:r w:rsidR="00C16B91">
        <w:rPr>
          <w:rFonts w:ascii="Times New Roman" w:hAnsi="Times New Roman" w:cs="Times New Roman"/>
          <w:sz w:val="24"/>
          <w:szCs w:val="24"/>
        </w:rPr>
        <w:t xml:space="preserve"> в трудовые обязанности по</w:t>
      </w:r>
      <w:r w:rsidRPr="000E4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1D3">
        <w:rPr>
          <w:rFonts w:ascii="Times New Roman" w:hAnsi="Times New Roman" w:cs="Times New Roman"/>
          <w:sz w:val="24"/>
          <w:szCs w:val="24"/>
        </w:rPr>
        <w:t>основной работе, обусловленной трудовым договором  доплаты устанавливаются</w:t>
      </w:r>
      <w:proofErr w:type="gramEnd"/>
      <w:r w:rsidRPr="000E41D3">
        <w:rPr>
          <w:rFonts w:ascii="Times New Roman" w:hAnsi="Times New Roman" w:cs="Times New Roman"/>
          <w:sz w:val="24"/>
          <w:szCs w:val="24"/>
        </w:rPr>
        <w:t xml:space="preserve"> по соглашению сторон трудового договора с учетом содержания и (или) </w:t>
      </w:r>
    </w:p>
    <w:p w:rsidR="00BA2168" w:rsidRPr="000E41D3" w:rsidRDefault="00BA2168" w:rsidP="00C9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объема дополнительной работы.</w:t>
      </w:r>
    </w:p>
    <w:p w:rsidR="002C50BE" w:rsidRDefault="002C50BE" w:rsidP="00FE148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9EB" w:rsidRDefault="00466DA2" w:rsidP="00240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02A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69EB">
        <w:rPr>
          <w:rFonts w:ascii="Times New Roman" w:hAnsi="Times New Roman" w:cs="Times New Roman"/>
          <w:b/>
          <w:sz w:val="24"/>
          <w:szCs w:val="24"/>
        </w:rPr>
        <w:t>Порядок и условия назначения стимулирующих выплат</w:t>
      </w:r>
    </w:p>
    <w:p w:rsidR="002407BA" w:rsidRDefault="002407BA" w:rsidP="00240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9A2" w:rsidRDefault="00C16B91" w:rsidP="00367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6DA2">
        <w:rPr>
          <w:rFonts w:ascii="Times New Roman" w:hAnsi="Times New Roman" w:cs="Times New Roman"/>
          <w:sz w:val="24"/>
          <w:szCs w:val="24"/>
        </w:rPr>
        <w:t>3</w:t>
      </w:r>
      <w:r w:rsidR="00D02A1F" w:rsidRPr="00D02A1F">
        <w:rPr>
          <w:rFonts w:ascii="Times New Roman" w:hAnsi="Times New Roman" w:cs="Times New Roman"/>
          <w:sz w:val="24"/>
          <w:szCs w:val="24"/>
        </w:rPr>
        <w:t>.1.</w:t>
      </w:r>
      <w:r w:rsidR="00D02A1F">
        <w:rPr>
          <w:rFonts w:ascii="Times New Roman" w:hAnsi="Times New Roman" w:cs="Times New Roman"/>
          <w:sz w:val="24"/>
          <w:szCs w:val="24"/>
        </w:rPr>
        <w:t xml:space="preserve"> Размеры, порядок и условия осуществления </w:t>
      </w:r>
      <w:r w:rsidR="00D02A1F" w:rsidRPr="00D02A1F">
        <w:rPr>
          <w:rFonts w:ascii="Times New Roman" w:hAnsi="Times New Roman" w:cs="Times New Roman"/>
          <w:sz w:val="24"/>
          <w:szCs w:val="24"/>
        </w:rPr>
        <w:t>стимулирующих выплат</w:t>
      </w:r>
      <w:r w:rsidR="002407BA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D02A1F">
        <w:rPr>
          <w:rFonts w:ascii="Times New Roman" w:hAnsi="Times New Roman" w:cs="Times New Roman"/>
          <w:sz w:val="24"/>
          <w:szCs w:val="24"/>
        </w:rPr>
        <w:t>еляются</w:t>
      </w:r>
    </w:p>
    <w:p w:rsidR="003679A2" w:rsidRPr="003679A2" w:rsidRDefault="003679A2" w:rsidP="003679A2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Положением, Положением о </w:t>
      </w:r>
      <w:r w:rsidRPr="003679A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порядке  распределения выплат стимулирующего</w:t>
      </w:r>
    </w:p>
    <w:p w:rsidR="001D69EB" w:rsidRDefault="003679A2" w:rsidP="00C16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A2">
        <w:rPr>
          <w:rStyle w:val="a5"/>
          <w:rFonts w:ascii="Times New Roman" w:hAnsi="Times New Roman" w:cs="Times New Roman"/>
          <w:b w:val="0"/>
          <w:sz w:val="24"/>
          <w:szCs w:val="24"/>
        </w:rPr>
        <w:t>характера</w:t>
      </w:r>
      <w:r w:rsidR="00C16B9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(Приложение 1)</w:t>
      </w:r>
      <w:r w:rsidR="00C16B91">
        <w:rPr>
          <w:rFonts w:ascii="Times New Roman" w:hAnsi="Times New Roman" w:cs="Times New Roman"/>
          <w:sz w:val="24"/>
          <w:szCs w:val="24"/>
        </w:rPr>
        <w:t xml:space="preserve"> </w:t>
      </w:r>
      <w:r w:rsidR="00D02A1F">
        <w:rPr>
          <w:rFonts w:ascii="Times New Roman" w:hAnsi="Times New Roman" w:cs="Times New Roman"/>
          <w:sz w:val="24"/>
          <w:szCs w:val="24"/>
        </w:rPr>
        <w:t xml:space="preserve"> и коллективным договором учреждения.</w:t>
      </w:r>
    </w:p>
    <w:p w:rsidR="00407213" w:rsidRDefault="00D02A1F" w:rsidP="00EF0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0E8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Перечень выплат </w:t>
      </w:r>
      <w:r w:rsidRPr="00D02A1F">
        <w:rPr>
          <w:rFonts w:ascii="Times New Roman" w:hAnsi="Times New Roman" w:cs="Times New Roman"/>
          <w:sz w:val="24"/>
          <w:szCs w:val="24"/>
        </w:rPr>
        <w:t>стимулирующего характера</w:t>
      </w:r>
      <w:r w:rsidR="00191527">
        <w:rPr>
          <w:rFonts w:ascii="Times New Roman" w:hAnsi="Times New Roman" w:cs="Times New Roman"/>
          <w:sz w:val="24"/>
          <w:szCs w:val="24"/>
        </w:rPr>
        <w:t xml:space="preserve"> </w:t>
      </w:r>
      <w:r w:rsidR="00642F49">
        <w:rPr>
          <w:rFonts w:ascii="Times New Roman" w:hAnsi="Times New Roman" w:cs="Times New Roman"/>
          <w:sz w:val="24"/>
          <w:szCs w:val="24"/>
        </w:rPr>
        <w:t xml:space="preserve">для </w:t>
      </w:r>
      <w:r w:rsidR="00191527" w:rsidRPr="00642F49">
        <w:rPr>
          <w:rFonts w:ascii="Times New Roman" w:hAnsi="Times New Roman" w:cs="Times New Roman"/>
          <w:sz w:val="24"/>
          <w:szCs w:val="24"/>
        </w:rPr>
        <w:t xml:space="preserve"> персонала</w:t>
      </w:r>
      <w:r w:rsidR="00642F49">
        <w:rPr>
          <w:rFonts w:ascii="Times New Roman" w:hAnsi="Times New Roman" w:cs="Times New Roman"/>
          <w:sz w:val="24"/>
          <w:szCs w:val="24"/>
        </w:rPr>
        <w:t>, относящихся к профессионально-квалификационной группе должностей</w:t>
      </w:r>
      <w:r w:rsidR="00B33627"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 w:rsidR="002407BA">
        <w:rPr>
          <w:rFonts w:ascii="Times New Roman" w:hAnsi="Times New Roman" w:cs="Times New Roman"/>
          <w:sz w:val="24"/>
          <w:szCs w:val="24"/>
        </w:rPr>
        <w:t xml:space="preserve"> может включать в себя </w:t>
      </w:r>
      <w:r w:rsidR="00A10D26">
        <w:rPr>
          <w:rFonts w:ascii="Times New Roman" w:hAnsi="Times New Roman" w:cs="Times New Roman"/>
          <w:sz w:val="24"/>
          <w:szCs w:val="24"/>
        </w:rPr>
        <w:t xml:space="preserve">следующие выплаты </w:t>
      </w:r>
      <w:proofErr w:type="gramStart"/>
      <w:r w:rsidR="00A10D2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10D26">
        <w:rPr>
          <w:rFonts w:ascii="Times New Roman" w:hAnsi="Times New Roman" w:cs="Times New Roman"/>
          <w:sz w:val="24"/>
          <w:szCs w:val="24"/>
        </w:rPr>
        <w:t>:</w:t>
      </w:r>
    </w:p>
    <w:p w:rsidR="00407213" w:rsidRDefault="00407213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достижения обучающихся высоких показателей в сравнении с предыдущим периодом;</w:t>
      </w:r>
    </w:p>
    <w:p w:rsidR="00407213" w:rsidRDefault="00407213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подготовку призёров соревнований;</w:t>
      </w:r>
    </w:p>
    <w:p w:rsidR="00407213" w:rsidRDefault="00407213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внедрение новых методов и разработок в образовательный процесс, использование современных технологий и инновационных авторских программ;</w:t>
      </w:r>
    </w:p>
    <w:p w:rsidR="00407213" w:rsidRDefault="00407213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сохранение и укрепление здоровья детей, формирование здорового и безопасного образа жизни;</w:t>
      </w:r>
    </w:p>
    <w:p w:rsidR="00407213" w:rsidRDefault="00407213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сложность и напряжённость работы;</w:t>
      </w:r>
    </w:p>
    <w:p w:rsidR="00407213" w:rsidRDefault="00407213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уровень профессионализма и</w:t>
      </w:r>
      <w:r w:rsidR="007B1BB4">
        <w:rPr>
          <w:rFonts w:ascii="Times New Roman" w:hAnsi="Times New Roman" w:cs="Times New Roman"/>
          <w:sz w:val="24"/>
          <w:szCs w:val="24"/>
        </w:rPr>
        <w:t xml:space="preserve"> качества выполняемой работы;</w:t>
      </w:r>
    </w:p>
    <w:p w:rsidR="007B1BB4" w:rsidRDefault="007B1BB4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качественную подготовку и проведение мероприятий, связанных с уставной деятельностью учреждения и др.</w:t>
      </w:r>
    </w:p>
    <w:p w:rsidR="00780E35" w:rsidRDefault="00780E35" w:rsidP="00780E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41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>преми</w:t>
      </w:r>
      <w:r>
        <w:rPr>
          <w:rFonts w:ascii="Times New Roman" w:hAnsi="Times New Roman" w:cs="Times New Roman"/>
          <w:sz w:val="24"/>
          <w:szCs w:val="24"/>
        </w:rPr>
        <w:t xml:space="preserve">и по итогам работы  за месяц,  квартал, </w:t>
      </w:r>
      <w:r w:rsidRPr="000E41D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E35" w:rsidRPr="000E41D3" w:rsidRDefault="00466DA2" w:rsidP="00466DA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35" w:rsidRPr="000E41D3">
        <w:rPr>
          <w:rFonts w:ascii="Times New Roman" w:hAnsi="Times New Roman" w:cs="Times New Roman"/>
          <w:sz w:val="24"/>
          <w:szCs w:val="24"/>
        </w:rPr>
        <w:t xml:space="preserve">При </w:t>
      </w:r>
      <w:r w:rsidR="00B33627">
        <w:rPr>
          <w:rFonts w:ascii="Times New Roman" w:hAnsi="Times New Roman" w:cs="Times New Roman"/>
          <w:sz w:val="24"/>
          <w:szCs w:val="24"/>
        </w:rPr>
        <w:t xml:space="preserve">премировании по итогам работы  </w:t>
      </w:r>
      <w:r w:rsidR="00780E35" w:rsidRPr="000E41D3">
        <w:rPr>
          <w:rFonts w:ascii="Times New Roman" w:hAnsi="Times New Roman" w:cs="Times New Roman"/>
          <w:sz w:val="24"/>
          <w:szCs w:val="24"/>
        </w:rPr>
        <w:t>учитывается:</w:t>
      </w:r>
    </w:p>
    <w:p w:rsidR="00780E35" w:rsidRPr="000E41D3" w:rsidRDefault="00780E35" w:rsidP="00780E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E41D3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780E35" w:rsidRPr="000E41D3" w:rsidRDefault="00780E35" w:rsidP="00780E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E41D3">
        <w:rPr>
          <w:rFonts w:ascii="Times New Roman" w:hAnsi="Times New Roman" w:cs="Times New Roman"/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780E35" w:rsidRPr="000E41D3" w:rsidRDefault="00780E35" w:rsidP="00780E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E41D3">
        <w:rPr>
          <w:rFonts w:ascii="Times New Roman" w:hAnsi="Times New Roman" w:cs="Times New Roman"/>
          <w:sz w:val="24"/>
          <w:szCs w:val="24"/>
        </w:rPr>
        <w:t>достижение высоких результатов в работе за соответствующий период;</w:t>
      </w:r>
    </w:p>
    <w:p w:rsidR="00780E35" w:rsidRPr="000E41D3" w:rsidRDefault="00780E35" w:rsidP="00780E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E41D3">
        <w:rPr>
          <w:rFonts w:ascii="Times New Roman" w:hAnsi="Times New Roman" w:cs="Times New Roman"/>
          <w:sz w:val="24"/>
          <w:szCs w:val="24"/>
        </w:rPr>
        <w:t>участие в инновационной деятельности.</w:t>
      </w:r>
    </w:p>
    <w:p w:rsidR="00780E35" w:rsidRPr="000E41D3" w:rsidRDefault="0029760C" w:rsidP="00466DA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6DA2">
        <w:rPr>
          <w:rFonts w:ascii="Times New Roman" w:hAnsi="Times New Roman" w:cs="Times New Roman"/>
          <w:sz w:val="24"/>
          <w:szCs w:val="24"/>
        </w:rPr>
        <w:t xml:space="preserve"> </w:t>
      </w:r>
      <w:r w:rsidR="00191527">
        <w:rPr>
          <w:rFonts w:ascii="Times New Roman" w:hAnsi="Times New Roman" w:cs="Times New Roman"/>
          <w:sz w:val="24"/>
          <w:szCs w:val="24"/>
        </w:rPr>
        <w:t>Выплата за слож</w:t>
      </w:r>
      <w:r w:rsidR="00780E35" w:rsidRPr="000E41D3">
        <w:rPr>
          <w:rFonts w:ascii="Times New Roman" w:hAnsi="Times New Roman" w:cs="Times New Roman"/>
          <w:sz w:val="24"/>
          <w:szCs w:val="24"/>
        </w:rPr>
        <w:t xml:space="preserve">ность и высокие результаты работы производится работникам учреждения </w:t>
      </w:r>
      <w:proofErr w:type="gramStart"/>
      <w:r w:rsidR="00780E35" w:rsidRPr="000E41D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80E35" w:rsidRPr="000E41D3">
        <w:rPr>
          <w:rFonts w:ascii="Times New Roman" w:hAnsi="Times New Roman" w:cs="Times New Roman"/>
          <w:sz w:val="24"/>
          <w:szCs w:val="24"/>
        </w:rPr>
        <w:t>:</w:t>
      </w:r>
    </w:p>
    <w:p w:rsidR="00780E35" w:rsidRPr="007C69B8" w:rsidRDefault="00B33627" w:rsidP="00B33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B8">
        <w:rPr>
          <w:rFonts w:ascii="Times New Roman" w:hAnsi="Times New Roman" w:cs="Times New Roman"/>
          <w:sz w:val="24"/>
          <w:szCs w:val="24"/>
        </w:rPr>
        <w:t xml:space="preserve">     - </w:t>
      </w:r>
      <w:r w:rsidR="00780E35" w:rsidRPr="007C69B8">
        <w:rPr>
          <w:rFonts w:ascii="Times New Roman" w:hAnsi="Times New Roman" w:cs="Times New Roman"/>
          <w:sz w:val="24"/>
          <w:szCs w:val="24"/>
        </w:rPr>
        <w:t xml:space="preserve">работу, связанную со спецификой контингента </w:t>
      </w:r>
      <w:proofErr w:type="gramStart"/>
      <w:r w:rsidR="00780E35" w:rsidRPr="007C69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0E35" w:rsidRPr="007C69B8">
        <w:rPr>
          <w:rFonts w:ascii="Times New Roman" w:hAnsi="Times New Roman" w:cs="Times New Roman"/>
          <w:sz w:val="24"/>
          <w:szCs w:val="24"/>
        </w:rPr>
        <w:t>;</w:t>
      </w:r>
    </w:p>
    <w:p w:rsidR="00780E35" w:rsidRPr="007C69B8" w:rsidRDefault="00B33627" w:rsidP="00B33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B8">
        <w:rPr>
          <w:rFonts w:ascii="Times New Roman" w:hAnsi="Times New Roman" w:cs="Times New Roman"/>
          <w:sz w:val="24"/>
          <w:szCs w:val="24"/>
        </w:rPr>
        <w:t xml:space="preserve">     - </w:t>
      </w:r>
      <w:r w:rsidR="00780E35" w:rsidRPr="007C69B8">
        <w:rPr>
          <w:rFonts w:ascii="Times New Roman" w:hAnsi="Times New Roman" w:cs="Times New Roman"/>
          <w:sz w:val="24"/>
          <w:szCs w:val="24"/>
        </w:rPr>
        <w:t xml:space="preserve">сохранность контингента </w:t>
      </w:r>
      <w:proofErr w:type="gramStart"/>
      <w:r w:rsidR="00780E35" w:rsidRPr="007C69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0E35" w:rsidRPr="007C69B8">
        <w:rPr>
          <w:rFonts w:ascii="Times New Roman" w:hAnsi="Times New Roman" w:cs="Times New Roman"/>
          <w:sz w:val="24"/>
          <w:szCs w:val="24"/>
        </w:rPr>
        <w:t>;</w:t>
      </w:r>
    </w:p>
    <w:p w:rsidR="00780E35" w:rsidRPr="007C69B8" w:rsidRDefault="005A215E" w:rsidP="005A215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B8">
        <w:rPr>
          <w:rFonts w:ascii="Times New Roman" w:hAnsi="Times New Roman" w:cs="Times New Roman"/>
          <w:sz w:val="24"/>
          <w:szCs w:val="24"/>
        </w:rPr>
        <w:t xml:space="preserve">     - </w:t>
      </w:r>
      <w:r w:rsidR="00780E35" w:rsidRPr="007C69B8">
        <w:rPr>
          <w:rFonts w:ascii="Times New Roman" w:hAnsi="Times New Roman" w:cs="Times New Roman"/>
          <w:sz w:val="24"/>
          <w:szCs w:val="24"/>
        </w:rPr>
        <w:t>специфику образовательных программ;</w:t>
      </w:r>
    </w:p>
    <w:p w:rsidR="00780E35" w:rsidRPr="000E41D3" w:rsidRDefault="005A215E" w:rsidP="005A215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780E35" w:rsidRPr="000E41D3">
        <w:rPr>
          <w:rFonts w:ascii="Times New Roman" w:hAnsi="Times New Roman" w:cs="Times New Roman"/>
          <w:sz w:val="24"/>
          <w:szCs w:val="24"/>
        </w:rPr>
        <w:t>непосредственное участие работника в мероприятиях в рамках реализации региональных целевых программ;</w:t>
      </w:r>
    </w:p>
    <w:p w:rsidR="00780E35" w:rsidRPr="000E41D3" w:rsidRDefault="005A215E" w:rsidP="005A215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780E35" w:rsidRPr="000E41D3">
        <w:rPr>
          <w:rFonts w:ascii="Times New Roman" w:hAnsi="Times New Roman" w:cs="Times New Roman"/>
          <w:sz w:val="24"/>
          <w:szCs w:val="24"/>
        </w:rPr>
        <w:t>применение в работе достижений и передовых методов труда, обучения, воспитания обучающихся, передовых информационных технологий;</w:t>
      </w:r>
    </w:p>
    <w:p w:rsidR="00780E35" w:rsidRDefault="005A215E" w:rsidP="005A215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780E35" w:rsidRPr="000E41D3">
        <w:rPr>
          <w:rFonts w:ascii="Times New Roman" w:hAnsi="Times New Roman" w:cs="Times New Roman"/>
          <w:sz w:val="24"/>
          <w:szCs w:val="24"/>
        </w:rPr>
        <w:t>организацию и проведение мероприятий, повышающих авторитет и имидж учреждения (конференции, семинары, методические, научно-методические объединения, областные</w:t>
      </w:r>
      <w:r w:rsidR="00191527">
        <w:rPr>
          <w:rFonts w:ascii="Times New Roman" w:hAnsi="Times New Roman" w:cs="Times New Roman"/>
          <w:sz w:val="24"/>
          <w:szCs w:val="24"/>
        </w:rPr>
        <w:t>, региональные,  Всероссийские и Международные соревнования</w:t>
      </w:r>
      <w:r w:rsidR="00B33627">
        <w:rPr>
          <w:rFonts w:ascii="Times New Roman" w:hAnsi="Times New Roman" w:cs="Times New Roman"/>
          <w:sz w:val="24"/>
          <w:szCs w:val="24"/>
        </w:rPr>
        <w:t>).</w:t>
      </w:r>
    </w:p>
    <w:p w:rsidR="007C69B8" w:rsidRPr="000E41D3" w:rsidRDefault="007C69B8" w:rsidP="007C69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Выплата премий работникам учреждения за выполнение особо важных и ответственных работ осуществляется по итогам их выполнения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E41D3">
        <w:rPr>
          <w:rFonts w:ascii="Times New Roman" w:hAnsi="Times New Roman" w:cs="Times New Roman"/>
          <w:sz w:val="24"/>
          <w:szCs w:val="24"/>
        </w:rPr>
        <w:t xml:space="preserve">приказа директора. </w:t>
      </w:r>
    </w:p>
    <w:p w:rsidR="007C69B8" w:rsidRPr="000E41D3" w:rsidRDefault="007C69B8" w:rsidP="007C69B8">
      <w:pPr>
        <w:shd w:val="clear" w:color="auto" w:fill="FFFFFF"/>
        <w:tabs>
          <w:tab w:val="left" w:pos="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B8">
        <w:rPr>
          <w:rFonts w:ascii="Times New Roman" w:hAnsi="Times New Roman" w:cs="Times New Roman"/>
          <w:sz w:val="24"/>
          <w:szCs w:val="24"/>
        </w:rPr>
        <w:t xml:space="preserve">Особо важными и ответственными работами </w:t>
      </w:r>
      <w:r w:rsidRPr="000E41D3">
        <w:rPr>
          <w:rFonts w:ascii="Times New Roman" w:hAnsi="Times New Roman" w:cs="Times New Roman"/>
          <w:sz w:val="24"/>
          <w:szCs w:val="24"/>
        </w:rPr>
        <w:t>считаются работы, проводимые в случае:</w:t>
      </w:r>
    </w:p>
    <w:p w:rsidR="007C69B8" w:rsidRPr="000E41D3" w:rsidRDefault="007C69B8" w:rsidP="007C69B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подготовки объектов к учебному году;</w:t>
      </w:r>
    </w:p>
    <w:p w:rsidR="007C69B8" w:rsidRPr="000E41D3" w:rsidRDefault="007C69B8" w:rsidP="007C69B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устранения последствий аварий;</w:t>
      </w:r>
    </w:p>
    <w:p w:rsidR="007C69B8" w:rsidRPr="000E41D3" w:rsidRDefault="007C69B8" w:rsidP="007C69B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подготовки и проведения  региональ</w:t>
      </w:r>
      <w:r w:rsidR="00940636">
        <w:rPr>
          <w:rFonts w:ascii="Times New Roman" w:hAnsi="Times New Roman" w:cs="Times New Roman"/>
          <w:sz w:val="24"/>
          <w:szCs w:val="24"/>
        </w:rPr>
        <w:t xml:space="preserve">ных мероприятий, а также соревнований </w:t>
      </w:r>
      <w:r w:rsidRPr="000E41D3">
        <w:rPr>
          <w:rFonts w:ascii="Times New Roman" w:hAnsi="Times New Roman" w:cs="Times New Roman"/>
          <w:sz w:val="24"/>
          <w:szCs w:val="24"/>
        </w:rPr>
        <w:t>и других особо важных и ответственных работ</w:t>
      </w:r>
      <w:r w:rsidR="00940636">
        <w:rPr>
          <w:rFonts w:ascii="Times New Roman" w:hAnsi="Times New Roman" w:cs="Times New Roman"/>
          <w:sz w:val="24"/>
          <w:szCs w:val="24"/>
        </w:rPr>
        <w:t>, таких как разработка локальных актов правового поля Учреждения</w:t>
      </w:r>
      <w:r w:rsidRPr="000E41D3">
        <w:rPr>
          <w:rFonts w:ascii="Times New Roman" w:hAnsi="Times New Roman" w:cs="Times New Roman"/>
          <w:sz w:val="24"/>
          <w:szCs w:val="24"/>
        </w:rPr>
        <w:t>;</w:t>
      </w:r>
    </w:p>
    <w:p w:rsidR="007C69B8" w:rsidRPr="000E41D3" w:rsidRDefault="007C69B8" w:rsidP="00A972A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за высокие достигнутые результаты</w:t>
      </w:r>
      <w:r w:rsidR="000514D0">
        <w:rPr>
          <w:rFonts w:ascii="Times New Roman" w:hAnsi="Times New Roman" w:cs="Times New Roman"/>
          <w:sz w:val="24"/>
          <w:szCs w:val="24"/>
        </w:rPr>
        <w:t xml:space="preserve"> в мероприятиях разного  уровня</w:t>
      </w:r>
      <w:r w:rsidR="00A972AB"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>(муниципального, областного, всероссийского)</w:t>
      </w:r>
    </w:p>
    <w:p w:rsidR="00780E35" w:rsidRDefault="00EF0E85" w:rsidP="003679A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3.3. </w:t>
      </w:r>
      <w:r w:rsidR="00B33627">
        <w:rPr>
          <w:rFonts w:ascii="Times New Roman" w:hAnsi="Times New Roman" w:cs="Times New Roman"/>
          <w:sz w:val="24"/>
          <w:szCs w:val="24"/>
        </w:rPr>
        <w:t>Выпла</w:t>
      </w:r>
      <w:r w:rsidR="00940636">
        <w:rPr>
          <w:rFonts w:ascii="Times New Roman" w:hAnsi="Times New Roman" w:cs="Times New Roman"/>
          <w:sz w:val="24"/>
          <w:szCs w:val="24"/>
        </w:rPr>
        <w:t>ты стимулирующего характера</w:t>
      </w:r>
      <w:r w:rsidR="003679A2">
        <w:rPr>
          <w:rFonts w:ascii="Times New Roman" w:hAnsi="Times New Roman" w:cs="Times New Roman"/>
          <w:sz w:val="24"/>
          <w:szCs w:val="24"/>
        </w:rPr>
        <w:t xml:space="preserve"> </w:t>
      </w:r>
      <w:r w:rsidR="00940636">
        <w:rPr>
          <w:rFonts w:ascii="Times New Roman" w:hAnsi="Times New Roman" w:cs="Times New Roman"/>
          <w:sz w:val="24"/>
          <w:szCs w:val="24"/>
        </w:rPr>
        <w:t xml:space="preserve"> для</w:t>
      </w:r>
      <w:r w:rsidR="00B33627" w:rsidRPr="00642F49">
        <w:rPr>
          <w:rFonts w:ascii="Times New Roman" w:hAnsi="Times New Roman" w:cs="Times New Roman"/>
          <w:sz w:val="24"/>
          <w:szCs w:val="24"/>
        </w:rPr>
        <w:t xml:space="preserve"> персонала</w:t>
      </w:r>
      <w:r w:rsidR="00B33627">
        <w:rPr>
          <w:rFonts w:ascii="Times New Roman" w:hAnsi="Times New Roman" w:cs="Times New Roman"/>
          <w:sz w:val="24"/>
          <w:szCs w:val="24"/>
        </w:rPr>
        <w:t xml:space="preserve">, не относящихся к профессионально-квалификационной группе должностей работников учреждения могут включать в себя следующие выплаты </w:t>
      </w:r>
      <w:proofErr w:type="gramStart"/>
      <w:r w:rsidR="00B3362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33627">
        <w:rPr>
          <w:rFonts w:ascii="Times New Roman" w:hAnsi="Times New Roman" w:cs="Times New Roman"/>
          <w:sz w:val="24"/>
          <w:szCs w:val="24"/>
        </w:rPr>
        <w:t>:</w:t>
      </w:r>
    </w:p>
    <w:p w:rsidR="00242F6C" w:rsidRPr="000E41D3" w:rsidRDefault="00B33627" w:rsidP="00780E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интенсивность и напряжённость;</w:t>
      </w:r>
    </w:p>
    <w:p w:rsidR="00B33627" w:rsidRPr="000E41D3" w:rsidRDefault="00B33627" w:rsidP="00B3362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E41D3">
        <w:rPr>
          <w:rFonts w:ascii="Times New Roman" w:hAnsi="Times New Roman" w:cs="Times New Roman"/>
          <w:sz w:val="24"/>
          <w:szCs w:val="24"/>
        </w:rPr>
        <w:t>единовременные премии за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особо важных и ответственных </w:t>
      </w:r>
      <w:r w:rsidRPr="000E41D3">
        <w:rPr>
          <w:rFonts w:ascii="Times New Roman" w:hAnsi="Times New Roman" w:cs="Times New Roman"/>
          <w:sz w:val="24"/>
          <w:szCs w:val="24"/>
        </w:rPr>
        <w:t xml:space="preserve">работ; </w:t>
      </w:r>
    </w:p>
    <w:p w:rsidR="00780E35" w:rsidRDefault="00B33627" w:rsidP="00242F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E41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>преми</w:t>
      </w:r>
      <w:r>
        <w:rPr>
          <w:rFonts w:ascii="Times New Roman" w:hAnsi="Times New Roman" w:cs="Times New Roman"/>
          <w:sz w:val="24"/>
          <w:szCs w:val="24"/>
        </w:rPr>
        <w:t xml:space="preserve">и по итогам работы  за месяц,  квартал, </w:t>
      </w:r>
      <w:r w:rsidRPr="000E41D3">
        <w:rPr>
          <w:rFonts w:ascii="Times New Roman" w:hAnsi="Times New Roman" w:cs="Times New Roman"/>
          <w:sz w:val="24"/>
          <w:szCs w:val="24"/>
        </w:rPr>
        <w:t>год</w:t>
      </w:r>
      <w:r w:rsidR="00242F6C">
        <w:rPr>
          <w:rFonts w:ascii="Times New Roman" w:hAnsi="Times New Roman" w:cs="Times New Roman"/>
          <w:sz w:val="24"/>
          <w:szCs w:val="24"/>
        </w:rPr>
        <w:t>.</w:t>
      </w:r>
    </w:p>
    <w:p w:rsidR="007B1BB4" w:rsidRDefault="00EF0E85" w:rsidP="003679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3.4. </w:t>
      </w:r>
      <w:r w:rsidR="007B1BB4"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работнику с учётом самостоятельно разработанных критериев, позволяющих оценить результа</w:t>
      </w:r>
      <w:r>
        <w:rPr>
          <w:rFonts w:ascii="Times New Roman" w:hAnsi="Times New Roman" w:cs="Times New Roman"/>
          <w:sz w:val="24"/>
          <w:szCs w:val="24"/>
        </w:rPr>
        <w:t xml:space="preserve">тивность и качество его работы, </w:t>
      </w:r>
      <w:r w:rsidR="007B1BB4">
        <w:rPr>
          <w:rFonts w:ascii="Times New Roman" w:hAnsi="Times New Roman" w:cs="Times New Roman"/>
          <w:sz w:val="24"/>
          <w:szCs w:val="24"/>
        </w:rPr>
        <w:t>эффективность его труда, а также</w:t>
      </w:r>
      <w:r w:rsidR="00780E35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242F6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F6C"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F6C">
        <w:rPr>
          <w:rFonts w:ascii="Times New Roman" w:hAnsi="Times New Roman" w:cs="Times New Roman"/>
          <w:sz w:val="24"/>
          <w:szCs w:val="24"/>
        </w:rPr>
        <w:t xml:space="preserve"> </w:t>
      </w:r>
      <w:r w:rsidR="004E0C00">
        <w:rPr>
          <w:rFonts w:ascii="Times New Roman" w:hAnsi="Times New Roman" w:cs="Times New Roman"/>
          <w:sz w:val="24"/>
          <w:szCs w:val="24"/>
        </w:rPr>
        <w:t>К</w:t>
      </w:r>
      <w:r w:rsidR="00780E35">
        <w:rPr>
          <w:rFonts w:ascii="Times New Roman" w:hAnsi="Times New Roman" w:cs="Times New Roman"/>
          <w:sz w:val="24"/>
          <w:szCs w:val="24"/>
        </w:rPr>
        <w:t>оллективного договора учреждения.</w:t>
      </w:r>
      <w:r w:rsidR="007B1B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0BE" w:rsidRDefault="002C50BE" w:rsidP="000E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0BE" w:rsidRDefault="002C50BE" w:rsidP="002C5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выплаты материальной помощи</w:t>
      </w:r>
    </w:p>
    <w:p w:rsidR="002C50BE" w:rsidRPr="002C50BE" w:rsidRDefault="002C50BE" w:rsidP="002C5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650" w:rsidRDefault="002C50BE" w:rsidP="002C50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BE">
        <w:rPr>
          <w:rFonts w:ascii="Times New Roman" w:hAnsi="Times New Roman" w:cs="Times New Roman"/>
          <w:sz w:val="24"/>
          <w:szCs w:val="24"/>
        </w:rPr>
        <w:t xml:space="preserve">           4.1. Работникам учреждения</w:t>
      </w:r>
      <w:r>
        <w:rPr>
          <w:rFonts w:ascii="Times New Roman" w:hAnsi="Times New Roman" w:cs="Times New Roman"/>
          <w:sz w:val="24"/>
          <w:szCs w:val="24"/>
        </w:rPr>
        <w:t xml:space="preserve"> может быть выплачена материальная помощь за счёт средств, полученных из</w:t>
      </w:r>
      <w:r w:rsidR="00D62650">
        <w:rPr>
          <w:rFonts w:ascii="Times New Roman" w:hAnsi="Times New Roman" w:cs="Times New Roman"/>
          <w:sz w:val="24"/>
          <w:szCs w:val="24"/>
        </w:rPr>
        <w:t xml:space="preserve"> экономии фонда оплаты труда.</w:t>
      </w:r>
    </w:p>
    <w:p w:rsidR="003732F7" w:rsidRDefault="00D62650" w:rsidP="002C50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 Материальная помощь вып</w:t>
      </w:r>
      <w:r w:rsidR="0061042A">
        <w:rPr>
          <w:rFonts w:ascii="Times New Roman" w:hAnsi="Times New Roman" w:cs="Times New Roman"/>
          <w:sz w:val="24"/>
          <w:szCs w:val="24"/>
        </w:rPr>
        <w:t xml:space="preserve">лачивается в следующих случаях: длительное заболевание, требующее дорогостоящего лечения, подтверждённое соответствующими документами; тяжёлое финансовое положение, связанное с последствиями </w:t>
      </w:r>
      <w:r w:rsidR="00862017">
        <w:rPr>
          <w:rFonts w:ascii="Times New Roman" w:hAnsi="Times New Roman" w:cs="Times New Roman"/>
          <w:sz w:val="24"/>
          <w:szCs w:val="24"/>
        </w:rPr>
        <w:t>стихийных</w:t>
      </w:r>
      <w:r w:rsidR="003732F7">
        <w:rPr>
          <w:rFonts w:ascii="Times New Roman" w:hAnsi="Times New Roman" w:cs="Times New Roman"/>
          <w:sz w:val="24"/>
          <w:szCs w:val="24"/>
        </w:rPr>
        <w:t xml:space="preserve"> (землетрясение, пожар, наводнение и другие форс-мажорные обстоятельства); смерть близких родственников </w:t>
      </w:r>
      <w:proofErr w:type="gramStart"/>
      <w:r w:rsidR="003732F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3732F7">
        <w:rPr>
          <w:rFonts w:ascii="Times New Roman" w:hAnsi="Times New Roman" w:cs="Times New Roman"/>
          <w:sz w:val="24"/>
          <w:szCs w:val="24"/>
        </w:rPr>
        <w:t>упруга (супруги), родителей, детей).</w:t>
      </w:r>
    </w:p>
    <w:p w:rsidR="003732F7" w:rsidRDefault="003732F7" w:rsidP="002C50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 Основанием для рассмотрения вопроса об оказании материальной помощи</w:t>
      </w:r>
      <w:r w:rsidR="00610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работнику учреждения является заявление работника  с приложением подтверждающих документов.</w:t>
      </w:r>
    </w:p>
    <w:p w:rsidR="002C50BE" w:rsidRPr="002C50BE" w:rsidRDefault="003732F7" w:rsidP="002C50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4.4. Решение об оказании</w:t>
      </w:r>
      <w:r w:rsidR="00AE33EB">
        <w:rPr>
          <w:rFonts w:ascii="Times New Roman" w:hAnsi="Times New Roman" w:cs="Times New Roman"/>
          <w:sz w:val="24"/>
          <w:szCs w:val="24"/>
        </w:rPr>
        <w:t xml:space="preserve"> материальной  помощи и её размере  принимается руководителем учреждения.</w:t>
      </w:r>
      <w:r w:rsidR="002C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A1F" w:rsidRDefault="00D02A1F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DA2" w:rsidRDefault="002C50BE" w:rsidP="00466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6DA2" w:rsidRPr="000E41D3">
        <w:rPr>
          <w:rFonts w:ascii="Times New Roman" w:hAnsi="Times New Roman" w:cs="Times New Roman"/>
          <w:b/>
          <w:sz w:val="24"/>
          <w:szCs w:val="24"/>
        </w:rPr>
        <w:t>. Формирование фонда оплаты труда</w:t>
      </w:r>
    </w:p>
    <w:p w:rsidR="00466DA2" w:rsidRPr="000E41D3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DA2" w:rsidRDefault="00AE33EB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466DA2" w:rsidRPr="000E41D3">
        <w:rPr>
          <w:rFonts w:ascii="Times New Roman" w:hAnsi="Times New Roman" w:cs="Times New Roman"/>
          <w:sz w:val="24"/>
          <w:szCs w:val="24"/>
        </w:rPr>
        <w:t xml:space="preserve">.1.Формирование </w:t>
      </w:r>
      <w:proofErr w:type="gramStart"/>
      <w:r w:rsidR="00466DA2" w:rsidRPr="000E41D3">
        <w:rPr>
          <w:rFonts w:ascii="Times New Roman" w:hAnsi="Times New Roman" w:cs="Times New Roman"/>
          <w:sz w:val="24"/>
          <w:szCs w:val="24"/>
        </w:rPr>
        <w:t>формы оплаты труда</w:t>
      </w:r>
      <w:r w:rsidR="00466DA2"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proofErr w:type="gramEnd"/>
      <w:r w:rsidR="00466DA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нормативами бюджетного финансирования расходов на одного обучающегося, утверждаемые постановлением </w:t>
      </w:r>
      <w:r w:rsidR="00466DA2" w:rsidRPr="000E41D3">
        <w:rPr>
          <w:rFonts w:ascii="Times New Roman" w:hAnsi="Times New Roman" w:cs="Times New Roman"/>
          <w:sz w:val="24"/>
          <w:szCs w:val="24"/>
        </w:rPr>
        <w:t>Администрации</w:t>
      </w:r>
      <w:r w:rsidR="00466DA2">
        <w:rPr>
          <w:rFonts w:ascii="Times New Roman" w:hAnsi="Times New Roman" w:cs="Times New Roman"/>
          <w:sz w:val="24"/>
          <w:szCs w:val="24"/>
        </w:rPr>
        <w:t xml:space="preserve"> </w:t>
      </w:r>
      <w:r w:rsidR="00466DA2" w:rsidRPr="000E41D3">
        <w:rPr>
          <w:rFonts w:ascii="Times New Roman" w:hAnsi="Times New Roman" w:cs="Times New Roman"/>
          <w:sz w:val="24"/>
          <w:szCs w:val="24"/>
        </w:rPr>
        <w:t xml:space="preserve"> городского округа Самара</w:t>
      </w:r>
      <w:r w:rsidR="00466DA2">
        <w:rPr>
          <w:rFonts w:ascii="Times New Roman" w:hAnsi="Times New Roman" w:cs="Times New Roman"/>
          <w:sz w:val="24"/>
          <w:szCs w:val="24"/>
        </w:rPr>
        <w:t xml:space="preserve"> (норматив бюджетного финансирования расходов на одного обучающегося) по формуле: </w:t>
      </w:r>
    </w:p>
    <w:p w:rsidR="00466DA2" w:rsidRDefault="00466DA2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A2" w:rsidRDefault="00466DA2" w:rsidP="00466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NDH</w:t>
      </w:r>
      <w:r w:rsidRPr="00177F2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где,   </w:t>
      </w:r>
    </w:p>
    <w:p w:rsidR="00466DA2" w:rsidRPr="000E41D3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общий фонд оплаты труда работников учреждения;</w:t>
      </w:r>
    </w:p>
    <w:p w:rsidR="00466DA2" w:rsidRDefault="00466DA2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финансирования  расходов на одного обучающегося за счёт средств бюджета </w:t>
      </w:r>
      <w:r w:rsidRPr="000E41D3">
        <w:rPr>
          <w:rFonts w:ascii="Times New Roman" w:hAnsi="Times New Roman" w:cs="Times New Roman"/>
          <w:sz w:val="24"/>
          <w:szCs w:val="24"/>
        </w:rPr>
        <w:t>городского округа Самара</w:t>
      </w:r>
      <w:r>
        <w:rPr>
          <w:rFonts w:ascii="Times New Roman" w:hAnsi="Times New Roman" w:cs="Times New Roman"/>
          <w:sz w:val="24"/>
          <w:szCs w:val="24"/>
        </w:rPr>
        <w:t>, утверждённый на соответствующий финансовый год;</w:t>
      </w:r>
    </w:p>
    <w:p w:rsidR="00466DA2" w:rsidRDefault="00466DA2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фонда оплаты труда работников учреждения и норматива бюджетного финансирования расходов на одного обучающегося (85-97% от норматива); </w:t>
      </w:r>
      <w:r w:rsidRPr="000E41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DA2" w:rsidRDefault="00466DA2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 –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466DA2" w:rsidRDefault="00466DA2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фонд за результативность деятельности  учреждения.</w:t>
      </w:r>
    </w:p>
    <w:p w:rsidR="00466DA2" w:rsidRDefault="00AE33EB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466DA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466DA2">
        <w:rPr>
          <w:rFonts w:ascii="Times New Roman" w:hAnsi="Times New Roman" w:cs="Times New Roman"/>
          <w:sz w:val="24"/>
          <w:szCs w:val="24"/>
        </w:rPr>
        <w:t>Фонд оплаты труда работников учреждения состоит из базовой и стимулирующей частей.</w:t>
      </w:r>
      <w:proofErr w:type="gramEnd"/>
    </w:p>
    <w:p w:rsidR="00466DA2" w:rsidRDefault="00AE33EB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466DA2">
        <w:rPr>
          <w:rFonts w:ascii="Times New Roman" w:hAnsi="Times New Roman" w:cs="Times New Roman"/>
          <w:sz w:val="24"/>
          <w:szCs w:val="24"/>
        </w:rPr>
        <w:t xml:space="preserve">.3. Базовая часть </w:t>
      </w:r>
      <w:proofErr w:type="gramStart"/>
      <w:r w:rsidR="00466DA2">
        <w:rPr>
          <w:rFonts w:ascii="Times New Roman" w:hAnsi="Times New Roman" w:cs="Times New Roman"/>
          <w:sz w:val="24"/>
          <w:szCs w:val="24"/>
        </w:rPr>
        <w:t>фонда оплаты труда работников учреждения</w:t>
      </w:r>
      <w:proofErr w:type="gramEnd"/>
      <w:r w:rsidR="00466DA2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466DA2" w:rsidRDefault="00466DA2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A2" w:rsidRDefault="00466DA2" w:rsidP="00466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ФОТ 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БЧд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базовая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фонда оплаты труда работников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ФОТ – фонд оплаты труда;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БЧд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доля базовой части в фонде оплаты труда от 54% до 64%.</w:t>
      </w:r>
    </w:p>
    <w:p w:rsidR="00466DA2" w:rsidRDefault="00AE33EB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466DA2">
        <w:rPr>
          <w:rFonts w:ascii="Times New Roman" w:hAnsi="Times New Roman" w:cs="Times New Roman"/>
          <w:sz w:val="24"/>
          <w:szCs w:val="24"/>
        </w:rPr>
        <w:t>.4. В базовую часть фонда оплаты труда включается оплата труда работников исходя из должностных окладов и компенсационных выплат.</w:t>
      </w:r>
    </w:p>
    <w:p w:rsidR="00466DA2" w:rsidRDefault="00AE33EB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466DA2">
        <w:rPr>
          <w:rFonts w:ascii="Times New Roman" w:hAnsi="Times New Roman" w:cs="Times New Roman"/>
          <w:sz w:val="24"/>
          <w:szCs w:val="24"/>
        </w:rPr>
        <w:t xml:space="preserve">.5. Стимулирующая часть </w:t>
      </w:r>
      <w:proofErr w:type="gramStart"/>
      <w:r w:rsidR="00466DA2">
        <w:rPr>
          <w:rFonts w:ascii="Times New Roman" w:hAnsi="Times New Roman" w:cs="Times New Roman"/>
          <w:sz w:val="24"/>
          <w:szCs w:val="24"/>
        </w:rPr>
        <w:t>фонда оплаты труда работников учреждения</w:t>
      </w:r>
      <w:proofErr w:type="gramEnd"/>
      <w:r w:rsidR="00466DA2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466DA2" w:rsidRDefault="00466DA2" w:rsidP="00466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ФОТ 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стимулирующая часть фонда оплаты труда;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ФОТ – фонд оплаты труда;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доля стимулирующей части в фонде оплаты труда от 36% до 46%..</w:t>
      </w:r>
    </w:p>
    <w:p w:rsidR="00466DA2" w:rsidRDefault="00466DA2" w:rsidP="0046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Доля стимулирующей части определяется учреждением самостоятельно.</w:t>
      </w:r>
    </w:p>
    <w:p w:rsidR="00466DA2" w:rsidRDefault="00AE33EB" w:rsidP="0046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466DA2">
        <w:rPr>
          <w:rFonts w:ascii="Times New Roman" w:hAnsi="Times New Roman" w:cs="Times New Roman"/>
          <w:sz w:val="24"/>
          <w:szCs w:val="24"/>
        </w:rPr>
        <w:t>.6. Экономия  по фонду оплаты труда учреждения направляется на выплаты стимулирующего характера и материальную помощь.</w:t>
      </w:r>
    </w:p>
    <w:p w:rsidR="00466DA2" w:rsidRDefault="00466DA2" w:rsidP="001D6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F8E" w:rsidRPr="000E41D3" w:rsidRDefault="00807F8E" w:rsidP="00807F8E">
      <w:pPr>
        <w:shd w:val="clear" w:color="auto" w:fill="FFFFFF"/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E41D3">
        <w:rPr>
          <w:rFonts w:ascii="Times New Roman" w:hAnsi="Times New Roman" w:cs="Times New Roman"/>
          <w:b/>
          <w:sz w:val="24"/>
          <w:szCs w:val="24"/>
        </w:rPr>
        <w:t>Порядок установления  персонального повышающего коэффициента и выплат стимулирующего характера.</w:t>
      </w:r>
    </w:p>
    <w:p w:rsidR="00807F8E" w:rsidRPr="000E41D3" w:rsidRDefault="00807F8E" w:rsidP="00807F8E">
      <w:pPr>
        <w:shd w:val="clear" w:color="auto" w:fill="FFFFFF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7F8E" w:rsidRPr="000E41D3" w:rsidRDefault="00807F8E" w:rsidP="00807F8E">
      <w:pPr>
        <w:shd w:val="clear" w:color="auto" w:fill="FFFFFF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0E41D3">
        <w:rPr>
          <w:rFonts w:ascii="Times New Roman" w:hAnsi="Times New Roman" w:cs="Times New Roman"/>
          <w:sz w:val="24"/>
          <w:szCs w:val="24"/>
        </w:rPr>
        <w:t>.1.</w:t>
      </w:r>
      <w:r w:rsidR="000A0591"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 xml:space="preserve">Для установления работникам выплат стимулирующего </w:t>
      </w:r>
      <w:proofErr w:type="gramStart"/>
      <w:r w:rsidRPr="000E41D3">
        <w:rPr>
          <w:rFonts w:ascii="Times New Roman" w:hAnsi="Times New Roman" w:cs="Times New Roman"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критериям</w:t>
      </w:r>
      <w:r w:rsidRPr="000E41D3">
        <w:rPr>
          <w:rFonts w:ascii="Times New Roman" w:hAnsi="Times New Roman" w:cs="Times New Roman"/>
          <w:sz w:val="24"/>
          <w:szCs w:val="24"/>
        </w:rPr>
        <w:t xml:space="preserve"> </w:t>
      </w:r>
      <w:r w:rsidRPr="00B338DF">
        <w:rPr>
          <w:rFonts w:ascii="Times New Roman" w:hAnsi="Times New Roman" w:cs="Times New Roman"/>
          <w:sz w:val="24"/>
          <w:szCs w:val="24"/>
        </w:rPr>
        <w:t>оценки качества выполняемых работ</w:t>
      </w:r>
      <w:r w:rsidR="00CE0CB8">
        <w:rPr>
          <w:rFonts w:ascii="Times New Roman" w:hAnsi="Times New Roman" w:cs="Times New Roman"/>
          <w:sz w:val="24"/>
          <w:szCs w:val="24"/>
        </w:rPr>
        <w:t xml:space="preserve"> создается экспертная к</w:t>
      </w:r>
      <w:r w:rsidRPr="000E41D3">
        <w:rPr>
          <w:rFonts w:ascii="Times New Roman" w:hAnsi="Times New Roman" w:cs="Times New Roman"/>
          <w:sz w:val="24"/>
          <w:szCs w:val="24"/>
        </w:rPr>
        <w:t>омиссия</w:t>
      </w:r>
      <w:r w:rsidR="00D7687B">
        <w:rPr>
          <w:rFonts w:ascii="Times New Roman" w:hAnsi="Times New Roman" w:cs="Times New Roman"/>
          <w:sz w:val="24"/>
          <w:szCs w:val="24"/>
        </w:rPr>
        <w:t xml:space="preserve"> </w:t>
      </w:r>
      <w:r w:rsidR="00D7687B" w:rsidRPr="000E41D3">
        <w:rPr>
          <w:rFonts w:ascii="Times New Roman" w:hAnsi="Times New Roman" w:cs="Times New Roman"/>
          <w:sz w:val="24"/>
          <w:szCs w:val="24"/>
        </w:rPr>
        <w:t>по распределению выплат стимулирующего характера, состоящей из делегированных членов трудового коллектив</w:t>
      </w:r>
      <w:r w:rsidR="00D7687B">
        <w:rPr>
          <w:rFonts w:ascii="Times New Roman" w:hAnsi="Times New Roman" w:cs="Times New Roman"/>
          <w:sz w:val="24"/>
          <w:szCs w:val="24"/>
        </w:rPr>
        <w:t>а</w:t>
      </w:r>
      <w:r w:rsidRPr="000E41D3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енная приказом директора Учреждения</w:t>
      </w:r>
      <w:r w:rsidRPr="000E41D3">
        <w:rPr>
          <w:rFonts w:ascii="Times New Roman" w:hAnsi="Times New Roman" w:cs="Times New Roman"/>
          <w:sz w:val="24"/>
          <w:szCs w:val="24"/>
        </w:rPr>
        <w:t>.</w:t>
      </w:r>
    </w:p>
    <w:p w:rsidR="00807F8E" w:rsidRPr="000E41D3" w:rsidRDefault="00D7687B" w:rsidP="00807F8E">
      <w:pPr>
        <w:shd w:val="clear" w:color="auto" w:fill="FFFFFF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0CB8">
        <w:rPr>
          <w:rFonts w:ascii="Times New Roman" w:hAnsi="Times New Roman" w:cs="Times New Roman"/>
          <w:sz w:val="24"/>
          <w:szCs w:val="24"/>
        </w:rPr>
        <w:t>Экспертная к</w:t>
      </w:r>
      <w:r w:rsidR="00807F8E" w:rsidRPr="000E41D3">
        <w:rPr>
          <w:rFonts w:ascii="Times New Roman" w:hAnsi="Times New Roman" w:cs="Times New Roman"/>
          <w:sz w:val="24"/>
          <w:szCs w:val="24"/>
        </w:rPr>
        <w:t>омиссия является коллегиальным органом, действующим в соответствии с Положением о</w:t>
      </w:r>
      <w:r w:rsidR="00CE0CB8">
        <w:rPr>
          <w:rFonts w:ascii="Times New Roman" w:hAnsi="Times New Roman" w:cs="Times New Roman"/>
          <w:sz w:val="24"/>
          <w:szCs w:val="24"/>
        </w:rPr>
        <w:t>б экспертной к</w:t>
      </w:r>
      <w:r w:rsidR="00807F8E" w:rsidRPr="000E41D3">
        <w:rPr>
          <w:rFonts w:ascii="Times New Roman" w:hAnsi="Times New Roman" w:cs="Times New Roman"/>
          <w:sz w:val="24"/>
          <w:szCs w:val="24"/>
        </w:rPr>
        <w:t>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8E" w:rsidRP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Pr="000E41D3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F8E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CE0CB8">
        <w:rPr>
          <w:rFonts w:ascii="Times New Roman" w:hAnsi="Times New Roman" w:cs="Times New Roman"/>
          <w:sz w:val="24"/>
          <w:szCs w:val="24"/>
        </w:rPr>
        <w:t xml:space="preserve">экспертной </w:t>
      </w:r>
      <w:proofErr w:type="spellStart"/>
      <w:r w:rsidR="00CE0CB8">
        <w:rPr>
          <w:rFonts w:ascii="Times New Roman" w:hAnsi="Times New Roman" w:cs="Times New Roman"/>
          <w:sz w:val="24"/>
          <w:szCs w:val="24"/>
        </w:rPr>
        <w:t>к</w:t>
      </w:r>
      <w:r w:rsidRPr="00807F8E">
        <w:rPr>
          <w:rFonts w:ascii="Times New Roman" w:hAnsi="Times New Roman" w:cs="Times New Roman"/>
          <w:sz w:val="24"/>
          <w:szCs w:val="24"/>
        </w:rPr>
        <w:t>комиссии</w:t>
      </w:r>
      <w:proofErr w:type="spellEnd"/>
      <w:r w:rsidRPr="00807F8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07F8E" w:rsidRPr="000E41D3" w:rsidRDefault="00807F8E" w:rsidP="00807F8E">
      <w:pPr>
        <w:shd w:val="clear" w:color="auto" w:fill="FFFFFF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-оценка результ</w:t>
      </w:r>
      <w:r>
        <w:rPr>
          <w:rFonts w:ascii="Times New Roman" w:hAnsi="Times New Roman" w:cs="Times New Roman"/>
          <w:sz w:val="24"/>
          <w:szCs w:val="24"/>
        </w:rPr>
        <w:t>атов деятельности работников Учреждения</w:t>
      </w:r>
      <w:r w:rsidRPr="000E41D3">
        <w:rPr>
          <w:rFonts w:ascii="Times New Roman" w:hAnsi="Times New Roman" w:cs="Times New Roman"/>
          <w:sz w:val="24"/>
          <w:szCs w:val="24"/>
        </w:rPr>
        <w:t>;</w:t>
      </w:r>
    </w:p>
    <w:p w:rsidR="00807F8E" w:rsidRPr="000E41D3" w:rsidRDefault="00807F8E" w:rsidP="00807F8E">
      <w:pPr>
        <w:shd w:val="clear" w:color="auto" w:fill="FFFFFF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3">
        <w:rPr>
          <w:rFonts w:ascii="Times New Roman" w:hAnsi="Times New Roman" w:cs="Times New Roman"/>
          <w:sz w:val="24"/>
          <w:szCs w:val="24"/>
        </w:rPr>
        <w:t>-согласование предлагаемого директором перечня работников-получателей</w:t>
      </w:r>
      <w:r w:rsidRPr="000E41D3">
        <w:rPr>
          <w:rFonts w:ascii="Times New Roman" w:hAnsi="Times New Roman" w:cs="Times New Roman"/>
          <w:sz w:val="24"/>
          <w:szCs w:val="24"/>
        </w:rPr>
        <w:tab/>
        <w:t xml:space="preserve"> стимулирующих выплат;</w:t>
      </w:r>
    </w:p>
    <w:p w:rsidR="00807F8E" w:rsidRPr="000E41D3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41D3">
        <w:rPr>
          <w:rFonts w:ascii="Times New Roman" w:hAnsi="Times New Roman" w:cs="Times New Roman"/>
          <w:sz w:val="24"/>
          <w:szCs w:val="24"/>
        </w:rPr>
        <w:t xml:space="preserve">.3. </w:t>
      </w:r>
      <w:r w:rsidR="00CE0CB8">
        <w:rPr>
          <w:rFonts w:ascii="Times New Roman" w:hAnsi="Times New Roman" w:cs="Times New Roman"/>
          <w:sz w:val="24"/>
          <w:szCs w:val="24"/>
        </w:rPr>
        <w:t>Состав экспертной к</w:t>
      </w:r>
      <w:r>
        <w:rPr>
          <w:rFonts w:ascii="Times New Roman" w:hAnsi="Times New Roman" w:cs="Times New Roman"/>
          <w:sz w:val="24"/>
          <w:szCs w:val="24"/>
        </w:rPr>
        <w:t>омиссии определяется Учреждением</w:t>
      </w:r>
      <w:r w:rsidRPr="000E41D3">
        <w:rPr>
          <w:rFonts w:ascii="Times New Roman" w:hAnsi="Times New Roman" w:cs="Times New Roman"/>
          <w:sz w:val="24"/>
          <w:szCs w:val="24"/>
        </w:rPr>
        <w:t xml:space="preserve"> самостоятельно, но не может быть менее 5 человек. В состав комиссии входят:</w:t>
      </w:r>
    </w:p>
    <w:p w:rsidR="00AF546F" w:rsidRPr="00AF546F" w:rsidRDefault="00AF546F" w:rsidP="00AF546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546F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F546F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F546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3</w:t>
      </w:r>
      <w:r w:rsidRPr="00AF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из состава администрации Школы;</w:t>
      </w:r>
    </w:p>
    <w:p w:rsidR="00AF546F" w:rsidRPr="00AF546F" w:rsidRDefault="00AF546F" w:rsidP="00AF546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546F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Pr="00AF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человек - председатель профкома или лицо с делегированными полномочиями;</w:t>
      </w:r>
    </w:p>
    <w:p w:rsidR="00AF546F" w:rsidRPr="00AF546F" w:rsidRDefault="00AF546F" w:rsidP="00AF546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546F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Pr="00AF546F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AF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</w:t>
      </w:r>
      <w:proofErr w:type="gramStart"/>
      <w:r w:rsidRPr="00AF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к–</w:t>
      </w:r>
      <w:proofErr w:type="gramEnd"/>
      <w:r w:rsidRPr="00AF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персонал</w:t>
      </w: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CB8" w:rsidRDefault="00CE0CB8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CB8" w:rsidRPr="00D02A1F" w:rsidRDefault="00CE0CB8" w:rsidP="00807F8E">
      <w:pPr>
        <w:shd w:val="clear" w:color="auto" w:fill="FFFFFF"/>
        <w:tabs>
          <w:tab w:val="left" w:pos="12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1EA" w:rsidRPr="000E41D3" w:rsidRDefault="003C31EA" w:rsidP="00966B5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1EA" w:rsidRPr="000E41D3" w:rsidSect="002407BA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7"/>
    <w:rsid w:val="00042CC5"/>
    <w:rsid w:val="000514D0"/>
    <w:rsid w:val="00086339"/>
    <w:rsid w:val="000A0591"/>
    <w:rsid w:val="000E2073"/>
    <w:rsid w:val="000E41D3"/>
    <w:rsid w:val="000F1E67"/>
    <w:rsid w:val="000F3C86"/>
    <w:rsid w:val="00121011"/>
    <w:rsid w:val="00141D14"/>
    <w:rsid w:val="00177F24"/>
    <w:rsid w:val="00191527"/>
    <w:rsid w:val="001D69EB"/>
    <w:rsid w:val="002407BA"/>
    <w:rsid w:val="00242F6C"/>
    <w:rsid w:val="002732A1"/>
    <w:rsid w:val="0029760C"/>
    <w:rsid w:val="002A5E24"/>
    <w:rsid w:val="002C1988"/>
    <w:rsid w:val="002C50BE"/>
    <w:rsid w:val="002D6858"/>
    <w:rsid w:val="002E0889"/>
    <w:rsid w:val="003168AB"/>
    <w:rsid w:val="00334280"/>
    <w:rsid w:val="00340671"/>
    <w:rsid w:val="00341D68"/>
    <w:rsid w:val="00345DA1"/>
    <w:rsid w:val="00363949"/>
    <w:rsid w:val="003679A2"/>
    <w:rsid w:val="003732F7"/>
    <w:rsid w:val="003C31EA"/>
    <w:rsid w:val="00407213"/>
    <w:rsid w:val="00466DA2"/>
    <w:rsid w:val="004D1E62"/>
    <w:rsid w:val="004E0C00"/>
    <w:rsid w:val="00526E26"/>
    <w:rsid w:val="00587E67"/>
    <w:rsid w:val="005A215E"/>
    <w:rsid w:val="0061042A"/>
    <w:rsid w:val="0063309C"/>
    <w:rsid w:val="00642F49"/>
    <w:rsid w:val="00656E9C"/>
    <w:rsid w:val="006937FE"/>
    <w:rsid w:val="00722699"/>
    <w:rsid w:val="00780E35"/>
    <w:rsid w:val="007B1BB4"/>
    <w:rsid w:val="007C69B8"/>
    <w:rsid w:val="00807F8E"/>
    <w:rsid w:val="008359D4"/>
    <w:rsid w:val="00862017"/>
    <w:rsid w:val="008637DC"/>
    <w:rsid w:val="008852BE"/>
    <w:rsid w:val="008A0BB6"/>
    <w:rsid w:val="008C69C5"/>
    <w:rsid w:val="009266B7"/>
    <w:rsid w:val="009360BA"/>
    <w:rsid w:val="00940636"/>
    <w:rsid w:val="00966B54"/>
    <w:rsid w:val="00985DC8"/>
    <w:rsid w:val="00986924"/>
    <w:rsid w:val="009F6E70"/>
    <w:rsid w:val="00A10D26"/>
    <w:rsid w:val="00A972AB"/>
    <w:rsid w:val="00AB0234"/>
    <w:rsid w:val="00AE33EB"/>
    <w:rsid w:val="00AE55AB"/>
    <w:rsid w:val="00AF546F"/>
    <w:rsid w:val="00B04FDB"/>
    <w:rsid w:val="00B33627"/>
    <w:rsid w:val="00B338DF"/>
    <w:rsid w:val="00B443E3"/>
    <w:rsid w:val="00B4535C"/>
    <w:rsid w:val="00B9765E"/>
    <w:rsid w:val="00BA2168"/>
    <w:rsid w:val="00BE44ED"/>
    <w:rsid w:val="00C11C57"/>
    <w:rsid w:val="00C16B91"/>
    <w:rsid w:val="00C457DA"/>
    <w:rsid w:val="00C547B8"/>
    <w:rsid w:val="00C62802"/>
    <w:rsid w:val="00C77C9C"/>
    <w:rsid w:val="00C915BD"/>
    <w:rsid w:val="00C924E6"/>
    <w:rsid w:val="00CA3FE8"/>
    <w:rsid w:val="00CE0CB8"/>
    <w:rsid w:val="00D02A1F"/>
    <w:rsid w:val="00D62650"/>
    <w:rsid w:val="00D7687B"/>
    <w:rsid w:val="00DA04C3"/>
    <w:rsid w:val="00DD253F"/>
    <w:rsid w:val="00DF5F20"/>
    <w:rsid w:val="00E01E97"/>
    <w:rsid w:val="00E576E5"/>
    <w:rsid w:val="00E57F0F"/>
    <w:rsid w:val="00ED264F"/>
    <w:rsid w:val="00EE6734"/>
    <w:rsid w:val="00EF0E85"/>
    <w:rsid w:val="00F11EB1"/>
    <w:rsid w:val="00F15F4E"/>
    <w:rsid w:val="00F73838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57F0F"/>
    <w:rPr>
      <w:color w:val="0000FF"/>
      <w:u w:val="single"/>
    </w:rPr>
  </w:style>
  <w:style w:type="character" w:styleId="a5">
    <w:name w:val="Strong"/>
    <w:basedOn w:val="a0"/>
    <w:qFormat/>
    <w:rsid w:val="00E57F0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66B5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6B5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unhideWhenUsed/>
    <w:rsid w:val="00966B5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66B5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basedOn w:val="a"/>
    <w:rsid w:val="00966B5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A0BB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57F0F"/>
    <w:rPr>
      <w:color w:val="0000FF"/>
      <w:u w:val="single"/>
    </w:rPr>
  </w:style>
  <w:style w:type="character" w:styleId="a5">
    <w:name w:val="Strong"/>
    <w:basedOn w:val="a0"/>
    <w:qFormat/>
    <w:rsid w:val="00E57F0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66B5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6B5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unhideWhenUsed/>
    <w:rsid w:val="00966B5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66B5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basedOn w:val="a"/>
    <w:rsid w:val="00966B5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A0BB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1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7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8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0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8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54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3756-E630-4406-89D8-A264FEDC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 18</dc:creator>
  <cp:lastModifiedBy>ДЮСШ № 18</cp:lastModifiedBy>
  <cp:revision>47</cp:revision>
  <cp:lastPrinted>2014-01-31T14:36:00Z</cp:lastPrinted>
  <dcterms:created xsi:type="dcterms:W3CDTF">2013-10-25T12:56:00Z</dcterms:created>
  <dcterms:modified xsi:type="dcterms:W3CDTF">2014-02-17T14:31:00Z</dcterms:modified>
</cp:coreProperties>
</file>